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0DD2C35E" w:rsidR="009F4611" w:rsidRPr="00051A71" w:rsidRDefault="000932C6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256A4A">
        <w:rPr>
          <w:rFonts w:ascii="Times New Roman" w:hAnsi="Times New Roman"/>
          <w:i w:val="0"/>
          <w:sz w:val="28"/>
          <w:szCs w:val="28"/>
        </w:rPr>
        <w:t>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3449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 xml:space="preserve"> и методической работе</w:t>
            </w:r>
          </w:p>
          <w:p w14:paraId="30C0480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 xml:space="preserve">__________________ </w:t>
            </w:r>
            <w:proofErr w:type="spellStart"/>
            <w:r w:rsidRPr="00327A05">
              <w:rPr>
                <w:sz w:val="28"/>
                <w:szCs w:val="28"/>
              </w:rPr>
              <w:t>Е.А.Каменева</w:t>
            </w:r>
            <w:proofErr w:type="spellEnd"/>
          </w:p>
          <w:p w14:paraId="5D3C96D2" w14:textId="6300E459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«</w:t>
            </w:r>
            <w:r w:rsidR="00F36BC3">
              <w:rPr>
                <w:sz w:val="28"/>
                <w:szCs w:val="28"/>
              </w:rPr>
              <w:t>28</w:t>
            </w:r>
            <w:r w:rsidRPr="00327A05">
              <w:rPr>
                <w:sz w:val="28"/>
                <w:szCs w:val="28"/>
              </w:rPr>
              <w:t xml:space="preserve">» </w:t>
            </w:r>
            <w:r w:rsidR="00F36BC3">
              <w:rPr>
                <w:sz w:val="28"/>
                <w:szCs w:val="28"/>
              </w:rPr>
              <w:t>ноября</w:t>
            </w:r>
            <w:r w:rsidRPr="00327A05">
              <w:rPr>
                <w:sz w:val="28"/>
                <w:szCs w:val="28"/>
              </w:rPr>
              <w:t xml:space="preserve"> 2022 г.</w:t>
            </w:r>
          </w:p>
          <w:p w14:paraId="3FB13D61" w14:textId="77777777" w:rsidR="00A04802" w:rsidRDefault="00A04802" w:rsidP="00DA2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DA2BD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77777777" w:rsidR="009F4611" w:rsidRPr="0060314F" w:rsidRDefault="009F4611" w:rsidP="009F4611">
      <w:pPr>
        <w:jc w:val="center"/>
        <w:rPr>
          <w:b/>
          <w:sz w:val="32"/>
          <w:szCs w:val="32"/>
        </w:rPr>
      </w:pPr>
      <w:r w:rsidRPr="0060314F">
        <w:rPr>
          <w:b/>
          <w:sz w:val="32"/>
          <w:szCs w:val="32"/>
        </w:rPr>
        <w:t>А.М. Петров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0B9195F1" w14:textId="77777777" w:rsidR="00F27DB6" w:rsidRDefault="00F27DB6" w:rsidP="009F4611">
      <w:pPr>
        <w:spacing w:line="360" w:lineRule="auto"/>
        <w:jc w:val="center"/>
        <w:rPr>
          <w:sz w:val="32"/>
          <w:szCs w:val="32"/>
        </w:rPr>
      </w:pPr>
      <w:r w:rsidRPr="00F27DB6">
        <w:rPr>
          <w:sz w:val="32"/>
          <w:szCs w:val="32"/>
        </w:rPr>
        <w:t>Консолидированная финансовая отчетность</w:t>
      </w:r>
    </w:p>
    <w:p w14:paraId="686FE9A2" w14:textId="31079951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77777777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0C29A76C" w14:textId="135748A4" w:rsidR="009F4611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магистратуры </w:t>
      </w:r>
      <w:r w:rsidR="009F4611">
        <w:rPr>
          <w:sz w:val="28"/>
          <w:szCs w:val="28"/>
        </w:rPr>
        <w:t xml:space="preserve">«Учёт, анализ, </w:t>
      </w:r>
      <w:r w:rsidR="009F4611" w:rsidRPr="00364775">
        <w:rPr>
          <w:sz w:val="28"/>
          <w:szCs w:val="28"/>
        </w:rPr>
        <w:t xml:space="preserve">аудит» </w:t>
      </w:r>
    </w:p>
    <w:p w14:paraId="350887DE" w14:textId="6641408C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70562807" w14:textId="641921F7" w:rsidR="00C07DFF" w:rsidRDefault="00C07DFF" w:rsidP="009F4611">
      <w:pPr>
        <w:shd w:val="clear" w:color="auto" w:fill="FFFFFF"/>
        <w:rPr>
          <w:sz w:val="28"/>
          <w:szCs w:val="28"/>
        </w:rPr>
      </w:pPr>
    </w:p>
    <w:p w14:paraId="3338D9E5" w14:textId="4B072478" w:rsidR="00C07DFF" w:rsidRDefault="00C07DFF" w:rsidP="009F4611">
      <w:pPr>
        <w:shd w:val="clear" w:color="auto" w:fill="FFFFFF"/>
        <w:rPr>
          <w:sz w:val="28"/>
          <w:szCs w:val="28"/>
        </w:rPr>
      </w:pPr>
    </w:p>
    <w:p w14:paraId="6C0EF6C5" w14:textId="77777777" w:rsidR="00C07DFF" w:rsidRDefault="00C07DFF" w:rsidP="009F4611">
      <w:pPr>
        <w:shd w:val="clear" w:color="auto" w:fill="FFFFFF"/>
        <w:rPr>
          <w:sz w:val="28"/>
          <w:szCs w:val="28"/>
        </w:rPr>
      </w:pPr>
    </w:p>
    <w:p w14:paraId="3B478D17" w14:textId="77777777" w:rsidR="00C07DFF" w:rsidRDefault="00C07DFF" w:rsidP="00C07DF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42FC6EB7" w14:textId="77777777" w:rsidR="00C07DFF" w:rsidRDefault="00C07DFF" w:rsidP="00C07DF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693047A2" w14:textId="77777777" w:rsidR="00C07DFF" w:rsidRDefault="00C07DFF" w:rsidP="00C07DF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7C38F3EE" w14:textId="77777777" w:rsidR="00C07DFF" w:rsidRDefault="00C07DFF" w:rsidP="00C07DF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2FF2E8C0" w14:textId="77777777" w:rsidR="00C07DFF" w:rsidRDefault="00C07DFF" w:rsidP="00C07DFF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036A77C" w14:textId="77777777" w:rsidR="009F4611" w:rsidRPr="00051A7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77777777" w:rsidR="009F4611" w:rsidRPr="00051A71" w:rsidRDefault="009F4611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372E6FAF" w14:textId="12D538D4" w:rsidR="009F4611" w:rsidRPr="00DE6875" w:rsidRDefault="009F4611" w:rsidP="009F4611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>
        <w:rPr>
          <w:b/>
          <w:caps/>
          <w:sz w:val="28"/>
          <w:szCs w:val="28"/>
        </w:rPr>
        <w:t>2</w:t>
      </w:r>
      <w:r w:rsidR="00253975">
        <w:rPr>
          <w:b/>
          <w:caps/>
          <w:sz w:val="28"/>
          <w:szCs w:val="28"/>
        </w:rPr>
        <w:t>2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46E5A7A2" w:rsidR="00F2001F" w:rsidRPr="00FC471F" w:rsidRDefault="00F2001F" w:rsidP="000D61C0">
          <w:pPr>
            <w:pStyle w:val="af5"/>
            <w:spacing w:before="0" w:line="240" w:lineRule="auto"/>
            <w:contextualSpacing/>
            <w:rPr>
              <w:rFonts w:ascii="Times New Roman" w:hAnsi="Times New Roman"/>
              <w:sz w:val="28"/>
              <w:szCs w:val="28"/>
            </w:rPr>
          </w:pPr>
          <w:r w:rsidRPr="00FC471F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685C5C0" w14:textId="0116EB95" w:rsidR="00C12358" w:rsidRPr="00C12358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FC471F">
            <w:rPr>
              <w:sz w:val="28"/>
              <w:szCs w:val="28"/>
            </w:rPr>
            <w:fldChar w:fldCharType="begin"/>
          </w:r>
          <w:r w:rsidRPr="00FC471F">
            <w:rPr>
              <w:sz w:val="28"/>
              <w:szCs w:val="28"/>
            </w:rPr>
            <w:instrText xml:space="preserve"> TOC \o "1-3" \h \z \u </w:instrText>
          </w:r>
          <w:r w:rsidRPr="00FC471F">
            <w:rPr>
              <w:sz w:val="28"/>
              <w:szCs w:val="28"/>
            </w:rPr>
            <w:fldChar w:fldCharType="separate"/>
          </w:r>
          <w:hyperlink w:anchor="_Toc117533114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1.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Наименование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_Toc117533114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003DC7" w14:textId="1969D25F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5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2.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_Toc117533115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4ECBC4" w14:textId="46E0A6D1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6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3.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_Toc117533116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5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EBFB31" w14:textId="51A2AD34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7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4.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_Toc117533117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5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104A3C" w14:textId="21644DD9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8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5.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_Toc117533118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5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FCCBEC" w14:textId="12EA9490" w:rsidR="00C12358" w:rsidRPr="00C12358" w:rsidRDefault="006D35D3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19" w:history="1"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_Toc117533119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5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27D455" w14:textId="39CBC7B7" w:rsidR="00C12358" w:rsidRPr="00C12358" w:rsidRDefault="006D35D3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0" w:history="1">
            <w:r w:rsidR="00C12358" w:rsidRPr="00C12358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_Toc117533120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8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09922D" w14:textId="41327F62" w:rsidR="00C12358" w:rsidRPr="00C12358" w:rsidRDefault="006D35D3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1" w:history="1"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5.3.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_Toc117533121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9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39A542" w14:textId="0FCDCD2C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2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6.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_Toc117533122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10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85B7CE" w14:textId="24C58761" w:rsidR="00C12358" w:rsidRPr="00C12358" w:rsidRDefault="006D35D3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3" w:history="1"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_Toc117533123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10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E94A13" w14:textId="41F154BE" w:rsidR="00C12358" w:rsidRPr="00C12358" w:rsidRDefault="006D35D3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4" w:history="1">
            <w:r w:rsidR="00C12358" w:rsidRPr="00C12358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_Toc117533124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12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CBBEDB" w14:textId="35C3CB33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5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7.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_Toc117533125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25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658616" w14:textId="35397DAF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6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8.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_Toc117533126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30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D5F279" w14:textId="15D98521" w:rsidR="00C12358" w:rsidRPr="00C12358" w:rsidRDefault="006D35D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7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9.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_Toc117533127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32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C40F28" w14:textId="7282816A" w:rsidR="00C12358" w:rsidRPr="00C12358" w:rsidRDefault="006D35D3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8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10.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_Toc117533128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33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864D79" w14:textId="3F022223" w:rsidR="00C12358" w:rsidRPr="00C12358" w:rsidRDefault="006D35D3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9" w:history="1">
            <w:r w:rsidR="00C12358" w:rsidRPr="00C12358">
              <w:rPr>
                <w:rStyle w:val="a9"/>
                <w:b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_Toc117533129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36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56C991" w14:textId="7E911ED5" w:rsidR="00C12358" w:rsidRPr="00C12358" w:rsidRDefault="006D35D3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30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12.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_Toc117533130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56A4A">
              <w:rPr>
                <w:noProof/>
                <w:webHidden/>
                <w:sz w:val="28"/>
                <w:szCs w:val="28"/>
              </w:rPr>
              <w:t>37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3E7F7267" w:rsidR="00F2001F" w:rsidRDefault="00F2001F" w:rsidP="000D61C0">
          <w:pPr>
            <w:contextualSpacing/>
          </w:pPr>
          <w:r w:rsidRPr="00FC471F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7D3D9B">
      <w:pPr>
        <w:pStyle w:val="1"/>
        <w:pageBreakBefore/>
        <w:numPr>
          <w:ilvl w:val="0"/>
          <w:numId w:val="5"/>
        </w:numPr>
        <w:rPr>
          <w:rStyle w:val="FontStyle17"/>
          <w:sz w:val="28"/>
          <w:szCs w:val="28"/>
        </w:rPr>
      </w:pPr>
      <w:bookmarkStart w:id="1" w:name="_Toc466310748"/>
      <w:bookmarkStart w:id="2" w:name="_Toc117533114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702D6AF2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B7CFE" w:rsidRPr="002B7CFE">
        <w:rPr>
          <w:rStyle w:val="FontStyle17"/>
          <w:b w:val="0"/>
          <w:sz w:val="28"/>
          <w:szCs w:val="28"/>
          <w:lang w:eastAsia="zh-CN"/>
        </w:rPr>
        <w:t>Консолидированная финансовая отчетность</w:t>
      </w:r>
      <w:r>
        <w:rPr>
          <w:rStyle w:val="FontStyle17"/>
          <w:b w:val="0"/>
          <w:sz w:val="28"/>
          <w:szCs w:val="28"/>
          <w:lang w:eastAsia="zh-CN"/>
        </w:rPr>
        <w:t>»</w:t>
      </w:r>
      <w:r w:rsidR="006822A7">
        <w:rPr>
          <w:rStyle w:val="FontStyle17"/>
          <w:b w:val="0"/>
          <w:sz w:val="28"/>
          <w:szCs w:val="28"/>
          <w:lang w:eastAsia="zh-CN"/>
        </w:rPr>
        <w:t>.</w:t>
      </w:r>
    </w:p>
    <w:p w14:paraId="7999498B" w14:textId="7BE91D30" w:rsidR="00615277" w:rsidRPr="00615277" w:rsidRDefault="00615277" w:rsidP="007D3D9B">
      <w:pPr>
        <w:pStyle w:val="1"/>
        <w:numPr>
          <w:ilvl w:val="0"/>
          <w:numId w:val="5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" w:name="_Toc117533115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3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538"/>
        <w:gridCol w:w="2673"/>
        <w:gridCol w:w="3474"/>
      </w:tblGrid>
      <w:tr w:rsidR="00615277" w:rsidRPr="00615277" w14:paraId="1DE39114" w14:textId="77777777" w:rsidTr="00097DCA">
        <w:tc>
          <w:tcPr>
            <w:tcW w:w="487" w:type="pct"/>
            <w:shd w:val="clear" w:color="auto" w:fill="auto"/>
          </w:tcPr>
          <w:p w14:paraId="1671020E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Код компе-</w:t>
            </w:r>
            <w:proofErr w:type="spellStart"/>
            <w:r w:rsidRPr="00615277">
              <w:rPr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1319" w:type="pct"/>
            <w:shd w:val="clear" w:color="auto" w:fill="auto"/>
          </w:tcPr>
          <w:p w14:paraId="0868884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2D41310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3902076C" w14:textId="51FD10D7" w:rsidR="00615277" w:rsidRPr="00615277" w:rsidRDefault="00615277" w:rsidP="00145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15277" w:rsidRPr="00615277" w14:paraId="3621E177" w14:textId="77777777" w:rsidTr="00097DCA">
        <w:tc>
          <w:tcPr>
            <w:tcW w:w="487" w:type="pct"/>
            <w:shd w:val="clear" w:color="auto" w:fill="auto"/>
          </w:tcPr>
          <w:p w14:paraId="725F27EC" w14:textId="77777777" w:rsid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ДКН-1</w:t>
            </w:r>
          </w:p>
          <w:p w14:paraId="3E4173BF" w14:textId="12481D6A" w:rsidR="008F0EDC" w:rsidRPr="00615277" w:rsidRDefault="008F0EDC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319" w:type="pct"/>
            <w:shd w:val="clear" w:color="auto" w:fill="auto"/>
          </w:tcPr>
          <w:p w14:paraId="70024B2A" w14:textId="40DB6AA7" w:rsidR="00615277" w:rsidRPr="00615277" w:rsidRDefault="006822A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822A7">
              <w:rPr>
                <w:sz w:val="24"/>
                <w:szCs w:val="24"/>
                <w:lang w:eastAsia="ru-RU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230A6FDD" w14:textId="0B446B22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1. </w:t>
            </w:r>
            <w:r w:rsidR="006822A7" w:rsidRPr="006822A7">
              <w:rPr>
                <w:sz w:val="24"/>
                <w:szCs w:val="24"/>
                <w:lang w:eastAsia="ru-RU"/>
              </w:rPr>
              <w:t>Применяет современные мировые подходы при разработке системы бухгалтерского учета, анализа и аудита в организациях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  <w:p w14:paraId="6272307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1B98A56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5FCE7E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5A2B0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8320476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1E1F6E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4CB276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0B2BE7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442536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F8613F2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5B8107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15B9D9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BA4C5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0FFB1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1FF4B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4FB46FB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6DEB76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92E579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1E3E52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EDB993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9925AE2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EB53989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96D27C5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B9B72BB" w14:textId="77777777" w:rsid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AEB4F00" w14:textId="77777777" w:rsidR="003E03D6" w:rsidRPr="00615277" w:rsidRDefault="003E03D6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58D3251" w14:textId="77777777" w:rsid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5DD2F8E" w14:textId="220DBC8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</w:t>
            </w:r>
            <w:r w:rsidR="006822A7" w:rsidRPr="006822A7">
              <w:rPr>
                <w:sz w:val="24"/>
                <w:szCs w:val="24"/>
                <w:lang w:eastAsia="ru-RU"/>
              </w:rPr>
              <w:t xml:space="preserve">Использует методический инструментарий оценки эффективности </w:t>
            </w:r>
            <w:r w:rsidR="006822A7" w:rsidRPr="006822A7">
              <w:rPr>
                <w:sz w:val="24"/>
                <w:szCs w:val="24"/>
                <w:lang w:eastAsia="ru-RU"/>
              </w:rPr>
              <w:lastRenderedPageBreak/>
              <w:t>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1764D00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7274E0EC" w14:textId="77777777" w:rsidR="00615277" w:rsidRPr="006822A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6822A7">
              <w:rPr>
                <w:b/>
                <w:sz w:val="24"/>
                <w:szCs w:val="24"/>
                <w:lang w:eastAsia="ru-RU"/>
              </w:rPr>
              <w:t>Знать:</w:t>
            </w:r>
            <w:r w:rsidRPr="006822A7">
              <w:rPr>
                <w:sz w:val="24"/>
                <w:szCs w:val="24"/>
                <w:lang w:eastAsia="ru-RU"/>
              </w:rPr>
              <w:t xml:space="preserve"> - основные тенденции развития учета, анализа и аудита;</w:t>
            </w:r>
          </w:p>
          <w:p w14:paraId="08E5BB78" w14:textId="5063CACF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совокупность приемов и способов </w:t>
            </w:r>
            <w:r w:rsidR="007F2E60">
              <w:rPr>
                <w:sz w:val="24"/>
                <w:szCs w:val="24"/>
                <w:lang w:eastAsia="ru-RU"/>
              </w:rPr>
              <w:t>формирования консолидированной финансовой отчетности</w:t>
            </w:r>
            <w:r w:rsidRPr="00AD7CB3">
              <w:rPr>
                <w:sz w:val="24"/>
                <w:szCs w:val="24"/>
                <w:lang w:eastAsia="ru-RU"/>
              </w:rPr>
              <w:t xml:space="preserve">; </w:t>
            </w:r>
          </w:p>
          <w:p w14:paraId="1E72F7AA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3B93EE87" w14:textId="5B85A29E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разрабатывать положения учетной политики </w:t>
            </w:r>
            <w:r w:rsidR="00297449">
              <w:rPr>
                <w:sz w:val="24"/>
                <w:szCs w:val="24"/>
                <w:lang w:eastAsia="ru-RU"/>
              </w:rPr>
              <w:t xml:space="preserve">Группы компаний </w:t>
            </w:r>
            <w:r w:rsidRPr="00AD7CB3">
              <w:rPr>
                <w:sz w:val="24"/>
                <w:szCs w:val="24"/>
                <w:lang w:eastAsia="ru-RU"/>
              </w:rPr>
              <w:t xml:space="preserve">в соответствии со спецификой деятельности </w:t>
            </w:r>
            <w:r w:rsidR="00297449">
              <w:rPr>
                <w:sz w:val="24"/>
                <w:szCs w:val="24"/>
                <w:lang w:eastAsia="ru-RU"/>
              </w:rPr>
              <w:t>Группы</w:t>
            </w:r>
            <w:r w:rsidRPr="00AD7CB3">
              <w:rPr>
                <w:sz w:val="24"/>
                <w:szCs w:val="24"/>
                <w:lang w:eastAsia="ru-RU"/>
              </w:rPr>
              <w:t xml:space="preserve"> согласно МСФО; </w:t>
            </w:r>
          </w:p>
          <w:p w14:paraId="35328C9B" w14:textId="31043183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использовать инструментарий финансового учета для построения эффективной системы </w:t>
            </w:r>
            <w:r w:rsidR="000847CF">
              <w:rPr>
                <w:sz w:val="24"/>
                <w:szCs w:val="24"/>
                <w:lang w:eastAsia="ru-RU"/>
              </w:rPr>
              <w:t>корпоративного</w:t>
            </w:r>
            <w:r w:rsidRPr="00AD7CB3">
              <w:rPr>
                <w:sz w:val="24"/>
                <w:szCs w:val="24"/>
                <w:lang w:eastAsia="ru-RU"/>
              </w:rPr>
              <w:t xml:space="preserve"> учета в </w:t>
            </w:r>
            <w:r w:rsidR="000847CF">
              <w:rPr>
                <w:sz w:val="24"/>
                <w:szCs w:val="24"/>
                <w:lang w:eastAsia="ru-RU"/>
              </w:rPr>
              <w:t>Группе компаний</w:t>
            </w:r>
            <w:r w:rsidRPr="00AD7CB3">
              <w:rPr>
                <w:sz w:val="24"/>
                <w:szCs w:val="24"/>
                <w:lang w:eastAsia="ru-RU"/>
              </w:rPr>
              <w:t xml:space="preserve"> в соответствии с международными стандартами финансовой отчетности;</w:t>
            </w:r>
          </w:p>
          <w:p w14:paraId="6F48EECC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на основе исторического опыта и МСФО избирать наиболее эффективные способы учета и контроля;</w:t>
            </w:r>
          </w:p>
          <w:p w14:paraId="5BFDF5CE" w14:textId="415B2E64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ab/>
              <w:t xml:space="preserve">- использовать инструментарий финансового, управленческого и налогового учета для построения эффективной интегрированной системы учета в </w:t>
            </w:r>
            <w:r w:rsidR="003E03D6">
              <w:rPr>
                <w:sz w:val="24"/>
                <w:szCs w:val="24"/>
                <w:lang w:eastAsia="ru-RU"/>
              </w:rPr>
              <w:t>Группе компаний</w:t>
            </w:r>
            <w:r w:rsidRPr="00AD7CB3">
              <w:rPr>
                <w:sz w:val="24"/>
                <w:szCs w:val="24"/>
                <w:lang w:eastAsia="ru-RU"/>
              </w:rPr>
              <w:t xml:space="preserve"> на основе МСФО;</w:t>
            </w:r>
          </w:p>
          <w:p w14:paraId="38CBB6AE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2.</w:t>
            </w:r>
          </w:p>
          <w:p w14:paraId="7A2BF8B0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315CB90C" w14:textId="30404CA3" w:rsidR="00615277" w:rsidRPr="00AD7CB3" w:rsidRDefault="00615277" w:rsidP="008E2A11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сущность, особенности и критерии </w:t>
            </w:r>
            <w:r w:rsidR="00791A4B">
              <w:rPr>
                <w:sz w:val="24"/>
                <w:szCs w:val="24"/>
                <w:lang w:eastAsia="ru-RU"/>
              </w:rPr>
              <w:t xml:space="preserve">оценки </w:t>
            </w:r>
            <w:r w:rsidR="00791A4B">
              <w:rPr>
                <w:sz w:val="24"/>
                <w:szCs w:val="24"/>
                <w:lang w:eastAsia="ru-RU"/>
              </w:rPr>
              <w:lastRenderedPageBreak/>
              <w:t>консолидированной финансовой отчетности</w:t>
            </w:r>
            <w:r w:rsidR="001B2B6F">
              <w:rPr>
                <w:sz w:val="24"/>
                <w:szCs w:val="24"/>
                <w:lang w:eastAsia="ru-RU"/>
              </w:rPr>
              <w:t xml:space="preserve"> </w:t>
            </w:r>
          </w:p>
          <w:p w14:paraId="4D33DBCC" w14:textId="46EC245F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основные тенденции и перспективы развития </w:t>
            </w:r>
            <w:r w:rsidR="009862E4">
              <w:rPr>
                <w:sz w:val="24"/>
                <w:szCs w:val="24"/>
                <w:lang w:eastAsia="ru-RU"/>
              </w:rPr>
              <w:t>консолидированной финансовой отчетности</w:t>
            </w:r>
            <w:r w:rsidRPr="00AD7CB3">
              <w:rPr>
                <w:sz w:val="24"/>
                <w:szCs w:val="24"/>
                <w:lang w:eastAsia="ru-RU"/>
              </w:rPr>
              <w:t xml:space="preserve"> на основе МСФО;</w:t>
            </w:r>
          </w:p>
          <w:p w14:paraId="38A09E0B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04DBDD39" w14:textId="65DC2BA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</w:t>
            </w:r>
            <w:r w:rsidRPr="00AD7CB3">
              <w:rPr>
                <w:sz w:val="24"/>
                <w:szCs w:val="24"/>
                <w:lang w:eastAsia="ru-RU"/>
              </w:rPr>
              <w:tab/>
              <w:t xml:space="preserve">структурировать и систематизировать информацию о деятельности </w:t>
            </w:r>
            <w:r w:rsidR="001667B7">
              <w:rPr>
                <w:sz w:val="24"/>
                <w:szCs w:val="24"/>
                <w:lang w:eastAsia="ru-RU"/>
              </w:rPr>
              <w:t>Группы компаний</w:t>
            </w:r>
            <w:r w:rsidRPr="00AD7CB3">
              <w:rPr>
                <w:sz w:val="24"/>
                <w:szCs w:val="24"/>
                <w:lang w:eastAsia="ru-RU"/>
              </w:rPr>
              <w:t>, внешней объективной информации;</w:t>
            </w:r>
          </w:p>
          <w:p w14:paraId="01C2834A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1E336E79" w14:textId="4E507C18" w:rsidR="00615277" w:rsidRPr="00615277" w:rsidRDefault="00615277" w:rsidP="006152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 организовать внутреннюю систему контроля за оперативной деятельностью </w:t>
            </w:r>
            <w:r w:rsidR="00205F57">
              <w:rPr>
                <w:sz w:val="24"/>
                <w:szCs w:val="24"/>
                <w:lang w:eastAsia="ru-RU"/>
              </w:rPr>
              <w:t>Группы компаний</w:t>
            </w:r>
          </w:p>
        </w:tc>
      </w:tr>
      <w:tr w:rsidR="00615277" w:rsidRPr="00615277" w14:paraId="2B85174F" w14:textId="77777777" w:rsidTr="00097DCA">
        <w:tc>
          <w:tcPr>
            <w:tcW w:w="487" w:type="pct"/>
            <w:shd w:val="clear" w:color="auto" w:fill="auto"/>
          </w:tcPr>
          <w:p w14:paraId="0B935DE7" w14:textId="77777777" w:rsid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lastRenderedPageBreak/>
              <w:t>ДКН-3</w:t>
            </w:r>
          </w:p>
          <w:p w14:paraId="45C7DC11" w14:textId="75607761" w:rsidR="008F0EDC" w:rsidRPr="00615277" w:rsidRDefault="008F0EDC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319" w:type="pct"/>
            <w:shd w:val="clear" w:color="auto" w:fill="auto"/>
          </w:tcPr>
          <w:p w14:paraId="1F523F5C" w14:textId="6165F9DB" w:rsidR="00615277" w:rsidRPr="00615277" w:rsidRDefault="006822A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822A7">
              <w:rPr>
                <w:sz w:val="24"/>
                <w:szCs w:val="24"/>
                <w:lang w:eastAsia="ru-RU"/>
              </w:rPr>
              <w:t xml:space="preserve">Способность систематизировать учетную и </w:t>
            </w:r>
            <w:proofErr w:type="spellStart"/>
            <w:r w:rsidRPr="006822A7">
              <w:rPr>
                <w:sz w:val="24"/>
                <w:szCs w:val="24"/>
                <w:lang w:eastAsia="ru-RU"/>
              </w:rPr>
              <w:t>внеучетную</w:t>
            </w:r>
            <w:proofErr w:type="spellEnd"/>
            <w:r w:rsidRPr="006822A7">
              <w:rPr>
                <w:sz w:val="24"/>
                <w:szCs w:val="24"/>
                <w:lang w:eastAsia="ru-RU"/>
              </w:rPr>
              <w:t xml:space="preserve">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31557554" w14:textId="2DC9BF49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1. </w:t>
            </w:r>
            <w:r w:rsidR="006822A7" w:rsidRPr="006822A7">
              <w:rPr>
                <w:sz w:val="24"/>
                <w:szCs w:val="24"/>
                <w:lang w:eastAsia="ru-RU"/>
              </w:rPr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  <w:p w14:paraId="3682E73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6EDF330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1976516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80DBF0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265642E" w14:textId="77777777" w:rsid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DCDB4F5" w14:textId="77777777" w:rsidR="00791B23" w:rsidRPr="00615277" w:rsidRDefault="00791B23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59D5C83" w14:textId="732D5AE2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</w:t>
            </w:r>
            <w:r w:rsidR="006822A7" w:rsidRPr="006822A7">
              <w:rPr>
                <w:sz w:val="24"/>
                <w:szCs w:val="24"/>
                <w:lang w:eastAsia="ru-RU"/>
              </w:rPr>
              <w:t>Применяет современные подходы при моделировании сценариев развития экономической ситуации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00F2AF03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1.</w:t>
            </w:r>
          </w:p>
          <w:p w14:paraId="7930BA03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5D5D0092" w14:textId="20B7915B" w:rsidR="00615277" w:rsidRPr="009B48D6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 xml:space="preserve">- методы и способы организации учета состояний и использования ресурсов </w:t>
            </w:r>
            <w:r w:rsidR="00A37C56">
              <w:rPr>
                <w:sz w:val="24"/>
                <w:szCs w:val="24"/>
                <w:lang w:eastAsia="ru-RU"/>
              </w:rPr>
              <w:t>Группы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 в целях управления хозяйственными процессами и результатами деятельности;</w:t>
            </w:r>
          </w:p>
          <w:p w14:paraId="53EBD39B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1921B0BC" w14:textId="41037387" w:rsidR="00615277" w:rsidRPr="009B48D6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организовать систему сбора, обработки и подготовки информации о</w:t>
            </w:r>
            <w:r w:rsidR="004F1778">
              <w:rPr>
                <w:sz w:val="24"/>
                <w:szCs w:val="24"/>
                <w:lang w:eastAsia="ru-RU"/>
              </w:rPr>
              <w:t xml:space="preserve"> Группе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; </w:t>
            </w:r>
          </w:p>
          <w:p w14:paraId="6BEE0728" w14:textId="5ABE309D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2.</w:t>
            </w:r>
            <w:r w:rsidR="006822A7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25957282" w14:textId="77777777" w:rsidR="00615277" w:rsidRPr="009B48D6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организацию и осуществление учетно-аналитических и контрольных процессов</w:t>
            </w:r>
          </w:p>
          <w:p w14:paraId="7156AB22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24F02340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9B48D6">
              <w:rPr>
                <w:sz w:val="24"/>
                <w:szCs w:val="24"/>
                <w:lang w:eastAsia="ru-RU"/>
              </w:rPr>
              <w:t xml:space="preserve">использовать методы управленческого учета для систематизации данных и моделировании возможных </w:t>
            </w:r>
            <w:r w:rsidRPr="009B48D6">
              <w:rPr>
                <w:sz w:val="24"/>
                <w:szCs w:val="24"/>
                <w:lang w:eastAsia="ru-RU"/>
              </w:rPr>
              <w:lastRenderedPageBreak/>
              <w:t>сценариев развития экономической ситуации</w:t>
            </w:r>
          </w:p>
        </w:tc>
      </w:tr>
    </w:tbl>
    <w:p w14:paraId="68ED3438" w14:textId="0FD11BC0" w:rsidR="002238BD" w:rsidRPr="002238BD" w:rsidRDefault="009C7687" w:rsidP="003662D2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Style w:val="FontStyle17"/>
          <w:sz w:val="28"/>
          <w:szCs w:val="28"/>
        </w:rPr>
      </w:pPr>
      <w:bookmarkStart w:id="4" w:name="_Toc117533116"/>
      <w:bookmarkStart w:id="5" w:name="_Toc466310750"/>
      <w:r w:rsidRPr="002072B9">
        <w:rPr>
          <w:rStyle w:val="FontStyle17"/>
          <w:sz w:val="28"/>
          <w:szCs w:val="28"/>
        </w:rPr>
        <w:lastRenderedPageBreak/>
        <w:t>Место дисциплины в структуре образовательной программы</w:t>
      </w:r>
      <w:bookmarkEnd w:id="4"/>
      <w:r w:rsidRPr="002072B9">
        <w:rPr>
          <w:rStyle w:val="FontStyle17"/>
          <w:sz w:val="28"/>
          <w:szCs w:val="28"/>
        </w:rPr>
        <w:t xml:space="preserve"> </w:t>
      </w:r>
      <w:bookmarkEnd w:id="5"/>
    </w:p>
    <w:p w14:paraId="6C80931B" w14:textId="38F21E7F" w:rsidR="002238BD" w:rsidRPr="00B900F5" w:rsidRDefault="002238BD" w:rsidP="003662D2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900F5">
        <w:rPr>
          <w:color w:val="000000"/>
          <w:sz w:val="28"/>
          <w:szCs w:val="28"/>
        </w:rPr>
        <w:t xml:space="preserve">Дисциплина </w:t>
      </w:r>
      <w:r w:rsidRPr="002238BD">
        <w:rPr>
          <w:color w:val="000000"/>
          <w:sz w:val="28"/>
          <w:szCs w:val="28"/>
        </w:rPr>
        <w:t>«</w:t>
      </w:r>
      <w:r w:rsidR="00BE1F87" w:rsidRPr="00BE1F87">
        <w:rPr>
          <w:color w:val="000000"/>
          <w:sz w:val="28"/>
          <w:szCs w:val="28"/>
        </w:rPr>
        <w:t>Консолидированная финансовая отчетность</w:t>
      </w:r>
      <w:r w:rsidRPr="002238BD">
        <w:rPr>
          <w:color w:val="000000"/>
          <w:sz w:val="28"/>
          <w:szCs w:val="28"/>
        </w:rPr>
        <w:t xml:space="preserve">» </w:t>
      </w:r>
      <w:r w:rsidRPr="00B900F5">
        <w:rPr>
          <w:color w:val="000000"/>
          <w:sz w:val="28"/>
          <w:szCs w:val="28"/>
        </w:rPr>
        <w:t xml:space="preserve">является дисциплиной </w:t>
      </w:r>
      <w:r w:rsidR="00434EF4">
        <w:rPr>
          <w:color w:val="000000"/>
          <w:sz w:val="28"/>
          <w:szCs w:val="28"/>
        </w:rPr>
        <w:t xml:space="preserve">по выбору </w:t>
      </w:r>
      <w:r>
        <w:rPr>
          <w:color w:val="000000"/>
          <w:sz w:val="28"/>
          <w:szCs w:val="28"/>
        </w:rPr>
        <w:t>модуля направленности программы</w:t>
      </w:r>
      <w:r w:rsidRPr="00B900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магистратуры</w:t>
      </w:r>
      <w:r w:rsidRPr="00B900F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Учет, анализ, аудит</w:t>
      </w:r>
      <w:r w:rsidRPr="00B900F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B900F5">
        <w:rPr>
          <w:color w:val="000000"/>
          <w:sz w:val="28"/>
          <w:szCs w:val="28"/>
        </w:rPr>
        <w:t>направления подготовки 38.04.01 «Экономика».</w:t>
      </w:r>
    </w:p>
    <w:p w14:paraId="34D0DCA1" w14:textId="77777777" w:rsidR="002238BD" w:rsidRDefault="002238BD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77777777" w:rsidR="00264D5C" w:rsidRPr="00603298" w:rsidRDefault="00264D5C" w:rsidP="007D3D9B">
      <w:pPr>
        <w:pStyle w:val="1"/>
        <w:numPr>
          <w:ilvl w:val="0"/>
          <w:numId w:val="5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6" w:name="_Toc89619175"/>
      <w:bookmarkStart w:id="7" w:name="_Toc117533117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2A98DED1" w14:textId="77777777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p w14:paraId="73428FDE" w14:textId="77777777" w:rsidR="00FA7DA0" w:rsidRPr="00FA7DA0" w:rsidRDefault="00FA7DA0" w:rsidP="00FA7DA0">
      <w:pPr>
        <w:rPr>
          <w:i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A7DA0" w:rsidRPr="00FA7DA0" w14:paraId="32C96E4C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5B96203F" w14:textId="77777777" w:rsidR="00FA7DA0" w:rsidRPr="00FA7DA0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2960009B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87" w:type="dxa"/>
            <w:shd w:val="clear" w:color="auto" w:fill="auto"/>
          </w:tcPr>
          <w:p w14:paraId="2D85F2FD" w14:textId="362B7154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 w:rsidR="00796913">
              <w:rPr>
                <w:sz w:val="28"/>
                <w:szCs w:val="28"/>
                <w:lang w:eastAsia="ru-RU"/>
              </w:rPr>
              <w:t xml:space="preserve"> </w:t>
            </w:r>
            <w:r w:rsidR="005B4016">
              <w:rPr>
                <w:sz w:val="28"/>
                <w:szCs w:val="28"/>
                <w:lang w:eastAsia="ru-RU"/>
              </w:rPr>
              <w:t>8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6C79C72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FA7DA0" w:rsidRPr="00FA7DA0" w14:paraId="4C0D503D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74992BE1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33354183" w14:textId="49FDE001" w:rsidR="00FA7DA0" w:rsidRPr="00FA7DA0" w:rsidRDefault="00537F15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FA7DA0" w:rsidRPr="00FA7DA0">
              <w:rPr>
                <w:sz w:val="28"/>
                <w:szCs w:val="28"/>
                <w:lang w:eastAsia="ru-RU"/>
              </w:rPr>
              <w:t>/1</w:t>
            </w:r>
            <w:r>
              <w:rPr>
                <w:sz w:val="28"/>
                <w:szCs w:val="28"/>
                <w:lang w:eastAsia="ru-RU"/>
              </w:rPr>
              <w:t>0</w:t>
            </w:r>
            <w:r w:rsidR="00FA7DA0" w:rsidRPr="00FA7DA0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14:paraId="1D1F124A" w14:textId="00BBBEB7" w:rsidR="00FA7DA0" w:rsidRPr="00FA7DA0" w:rsidRDefault="00E102A6" w:rsidP="00FC4C9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108</w:t>
            </w:r>
          </w:p>
        </w:tc>
      </w:tr>
      <w:tr w:rsidR="00FA7DA0" w:rsidRPr="00FA7DA0" w14:paraId="0118EC97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35CC0635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6F16F51F" w14:textId="6B8F96F1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7" w:type="dxa"/>
            <w:shd w:val="clear" w:color="auto" w:fill="auto"/>
          </w:tcPr>
          <w:p w14:paraId="5EC6863E" w14:textId="7FDB019D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FA7DA0" w:rsidRPr="00FA7DA0" w14:paraId="45FB26EC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34391E32" w14:textId="77777777" w:rsidR="00FA7DA0" w:rsidRPr="00FA7DA0" w:rsidRDefault="00FA7DA0" w:rsidP="00FA7DA0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0E4826A1" w14:textId="2285926C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14:paraId="00FEB1E4" w14:textId="34F62B41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FA7DA0" w:rsidRPr="00FA7DA0" w14:paraId="4D065282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4F10F893" w14:textId="77777777" w:rsidR="00FA7DA0" w:rsidRPr="00FA7DA0" w:rsidRDefault="00FA7DA0" w:rsidP="00FA7DA0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591CFC03" w14:textId="25D5E4DA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7" w:type="dxa"/>
            <w:shd w:val="clear" w:color="auto" w:fill="auto"/>
          </w:tcPr>
          <w:p w14:paraId="47FCEC69" w14:textId="0FC22D82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</w:tr>
      <w:tr w:rsidR="00FA7DA0" w:rsidRPr="00FA7DA0" w14:paraId="195F8505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06982151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1542DCF9" w14:textId="4A4C7930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987" w:type="dxa"/>
            <w:shd w:val="clear" w:color="auto" w:fill="auto"/>
          </w:tcPr>
          <w:p w14:paraId="4123E6F1" w14:textId="20AAFBDE" w:rsidR="00FA7DA0" w:rsidRPr="00A45F89" w:rsidRDefault="00E102A6" w:rsidP="00FA7DA0">
            <w:pPr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92</w:t>
            </w:r>
          </w:p>
        </w:tc>
      </w:tr>
      <w:tr w:rsidR="00FA7DA0" w:rsidRPr="00FA7DA0" w14:paraId="062F658B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007EBFA7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198B0AF0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FA7DA0" w14:paraId="774D0C7D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635747FE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2671D033" w14:textId="74CCE083" w:rsidR="00FA7DA0" w:rsidRPr="00FA7DA0" w:rsidRDefault="00796913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</w:p>
        </w:tc>
      </w:tr>
    </w:tbl>
    <w:p w14:paraId="60B55F66" w14:textId="77777777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7D3D9B">
      <w:pPr>
        <w:pStyle w:val="1"/>
        <w:numPr>
          <w:ilvl w:val="0"/>
          <w:numId w:val="5"/>
        </w:numPr>
        <w:ind w:left="1066" w:hanging="357"/>
        <w:rPr>
          <w:rStyle w:val="FontStyle17"/>
          <w:sz w:val="28"/>
          <w:szCs w:val="28"/>
        </w:rPr>
      </w:pPr>
      <w:bookmarkStart w:id="8" w:name="_Toc466310752"/>
      <w:bookmarkStart w:id="9" w:name="_Toc117533118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2B1099C6" w14:textId="77777777" w:rsidR="009825F7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117533119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0"/>
      <w:bookmarkEnd w:id="11"/>
    </w:p>
    <w:p w14:paraId="7EA5E846" w14:textId="77777777" w:rsidR="00ED4F2D" w:rsidRDefault="00ED4F2D" w:rsidP="00E813BB">
      <w:pPr>
        <w:ind w:right="43"/>
        <w:jc w:val="both"/>
        <w:rPr>
          <w:b/>
          <w:bCs/>
          <w:sz w:val="32"/>
          <w:szCs w:val="32"/>
        </w:rPr>
      </w:pPr>
    </w:p>
    <w:p w14:paraId="0B87A5BB" w14:textId="7CB086E4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t xml:space="preserve">Тема 1. </w:t>
      </w:r>
      <w:r w:rsidR="00677BEA">
        <w:rPr>
          <w:sz w:val="28"/>
          <w:szCs w:val="28"/>
        </w:rPr>
        <w:t>Н</w:t>
      </w:r>
      <w:r w:rsidRPr="00265912">
        <w:rPr>
          <w:sz w:val="28"/>
          <w:szCs w:val="28"/>
        </w:rPr>
        <w:t>ормативно-правовое регулирование консолидированной финансовой отчетности</w:t>
      </w:r>
    </w:p>
    <w:p w14:paraId="6DEDBF63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Индивидуальная и консолидированная финансовая отчетность: понятия, нормативно-правовое регулирование, цели и задачи. Закон «О консолидированной финансовой отчетности» и его основные требования.</w:t>
      </w:r>
    </w:p>
    <w:p w14:paraId="54D42B9B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Роль и назначение консолидированной финансовой отчетности в экономике, требования к общественно-значимым организациям по ее </w:t>
      </w:r>
      <w:r w:rsidRPr="00265912">
        <w:rPr>
          <w:sz w:val="28"/>
          <w:szCs w:val="28"/>
        </w:rPr>
        <w:lastRenderedPageBreak/>
        <w:t>формированию в России.</w:t>
      </w:r>
    </w:p>
    <w:p w14:paraId="6A99AFD9" w14:textId="7C96993F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Понятие Группы </w:t>
      </w:r>
      <w:r w:rsidR="00211807">
        <w:rPr>
          <w:sz w:val="28"/>
          <w:szCs w:val="28"/>
        </w:rPr>
        <w:t>компаний</w:t>
      </w:r>
      <w:r w:rsidRPr="00265912">
        <w:rPr>
          <w:sz w:val="28"/>
          <w:szCs w:val="28"/>
        </w:rPr>
        <w:t xml:space="preserve"> и признаки контроля для формирования Группы. Исключения из принципа обязательного формирования консолидированной финансовой отчетности.</w:t>
      </w:r>
    </w:p>
    <w:p w14:paraId="24FC102B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Принципы формирования консолидированной финансовой отчетности по МСФО: метод начисления, непрерывность деятельности, качественные характеристики информации, существенность и агрегирование.</w:t>
      </w:r>
    </w:p>
    <w:p w14:paraId="5E57A26B" w14:textId="77777777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t>Тема 2. Состав консолидированной финансовой отчетности в формате МСФО</w:t>
      </w:r>
    </w:p>
    <w:p w14:paraId="62FED67C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Полный комплект консолидированной финансовой отчетности по МСФО. Консолидированный отчет о финансовом положении. Консолидированный отчет о прибыли или убытке и прочем совокупном доходе. Консолидированный отчет об изменениях в собственном капитале. Консолидированный отчет о движении денежных средств. Примечания, состоящие из краткого обзора значимых положений учетной политики и прочей пояснительной информации к консолидированной финансовой отчетности. Идентификация консолидированной финансовой отчетности в соответствии с МСФО.</w:t>
      </w:r>
    </w:p>
    <w:p w14:paraId="6577374D" w14:textId="77777777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t>Тема 3. Требования МСФО к формированию консолидированной финансовой отчетности</w:t>
      </w:r>
    </w:p>
    <w:p w14:paraId="29916029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Понятие контроля в соответствии с МСФО. Критерии оценки наличия контроля для определения необходимости консолидации и факторы, учитываемые при оценке наличия контроля.</w:t>
      </w:r>
    </w:p>
    <w:p w14:paraId="4922E0E8" w14:textId="661A4F66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МСФО (</w:t>
      </w:r>
      <w:r w:rsidRPr="00265912">
        <w:rPr>
          <w:sz w:val="28"/>
          <w:szCs w:val="28"/>
          <w:lang w:val="en-US"/>
        </w:rPr>
        <w:t>IFRS</w:t>
      </w:r>
      <w:r w:rsidRPr="00265912">
        <w:rPr>
          <w:sz w:val="28"/>
          <w:szCs w:val="28"/>
        </w:rPr>
        <w:t xml:space="preserve">) 3 «Объединения бизнесов» и сфера его применения. Сущность метода приобретения при объединении бизнесов. </w:t>
      </w:r>
      <w:r w:rsidR="00211807">
        <w:rPr>
          <w:sz w:val="28"/>
          <w:szCs w:val="28"/>
        </w:rPr>
        <w:t xml:space="preserve">Принципы </w:t>
      </w:r>
      <w:r w:rsidRPr="00265912">
        <w:rPr>
          <w:sz w:val="28"/>
          <w:szCs w:val="28"/>
        </w:rPr>
        <w:t xml:space="preserve">и условия признания приобретенных </w:t>
      </w:r>
      <w:r w:rsidR="00ED0AD2" w:rsidRPr="00265912">
        <w:rPr>
          <w:sz w:val="28"/>
          <w:szCs w:val="28"/>
        </w:rPr>
        <w:t>идентифицируемых</w:t>
      </w:r>
      <w:r w:rsidRPr="00265912">
        <w:rPr>
          <w:sz w:val="28"/>
          <w:szCs w:val="28"/>
        </w:rPr>
        <w:t xml:space="preserve"> активов и обязательств и любой неконтролирующей доли участия в объекте приобретения.</w:t>
      </w:r>
    </w:p>
    <w:p w14:paraId="5A1B0038" w14:textId="0F14EAF6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Принцип оценки приобретенных идентифицируемых активов и обязательств, неконтролирующей доли участия. Признание и оценка </w:t>
      </w:r>
      <w:r w:rsidR="00ED0AD2" w:rsidRPr="00265912">
        <w:rPr>
          <w:sz w:val="28"/>
          <w:szCs w:val="28"/>
        </w:rPr>
        <w:t>гудвилла</w:t>
      </w:r>
      <w:r w:rsidRPr="00265912">
        <w:rPr>
          <w:sz w:val="28"/>
          <w:szCs w:val="28"/>
        </w:rPr>
        <w:t>.</w:t>
      </w:r>
    </w:p>
    <w:p w14:paraId="58E43950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МСФО (</w:t>
      </w:r>
      <w:r w:rsidRPr="00265912">
        <w:rPr>
          <w:sz w:val="28"/>
          <w:szCs w:val="28"/>
          <w:lang w:val="en-US"/>
        </w:rPr>
        <w:t>IFRS</w:t>
      </w:r>
      <w:r w:rsidRPr="00265912">
        <w:rPr>
          <w:sz w:val="28"/>
          <w:szCs w:val="28"/>
        </w:rPr>
        <w:t xml:space="preserve">) 10 «Консолидированная финансовая отчетность». Понятие </w:t>
      </w:r>
      <w:r w:rsidRPr="00265912">
        <w:rPr>
          <w:sz w:val="28"/>
          <w:szCs w:val="28"/>
        </w:rPr>
        <w:lastRenderedPageBreak/>
        <w:t>и назначение консолидированной финансовой отчетности по МСФО.</w:t>
      </w:r>
    </w:p>
    <w:p w14:paraId="46778B27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Понятие контроля над объектом инвестиций в соответствии с МСФО. Полномочия, доходы, связь между полномочиями и доходами.</w:t>
      </w:r>
    </w:p>
    <w:p w14:paraId="73222FE1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Группа компаний, материнская и дочерняя организации. Критерии оценки наличия контроля для определения необходимости консолидации и факторы, учитываемые при оценке наличия контроля.</w:t>
      </w:r>
    </w:p>
    <w:p w14:paraId="1E394D29" w14:textId="45A1D149" w:rsidR="00A45F89" w:rsidRPr="00265912" w:rsidRDefault="00A45F89" w:rsidP="00037B7A">
      <w:pPr>
        <w:pStyle w:val="35"/>
        <w:shd w:val="clear" w:color="auto" w:fill="auto"/>
        <w:tabs>
          <w:tab w:val="center" w:pos="5173"/>
          <w:tab w:val="left" w:pos="5958"/>
        </w:tabs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Процедура составления консолидированной финансовой отчетности. Учетная политика группы.</w:t>
      </w:r>
      <w:r w:rsidR="00037B7A">
        <w:rPr>
          <w:sz w:val="28"/>
          <w:szCs w:val="28"/>
        </w:rPr>
        <w:t xml:space="preserve"> </w:t>
      </w:r>
      <w:r w:rsidRPr="00265912">
        <w:rPr>
          <w:sz w:val="28"/>
          <w:szCs w:val="28"/>
        </w:rPr>
        <w:t>Этапы</w:t>
      </w:r>
      <w:r w:rsidRPr="00265912">
        <w:rPr>
          <w:sz w:val="28"/>
          <w:szCs w:val="28"/>
        </w:rPr>
        <w:tab/>
      </w:r>
      <w:r w:rsidR="00037B7A">
        <w:rPr>
          <w:sz w:val="28"/>
          <w:szCs w:val="28"/>
        </w:rPr>
        <w:t xml:space="preserve"> </w:t>
      </w:r>
      <w:r w:rsidRPr="00265912">
        <w:rPr>
          <w:sz w:val="28"/>
          <w:szCs w:val="28"/>
        </w:rPr>
        <w:t>процедуры составления</w:t>
      </w:r>
      <w:r w:rsidR="00037B7A">
        <w:rPr>
          <w:sz w:val="28"/>
          <w:szCs w:val="28"/>
        </w:rPr>
        <w:t xml:space="preserve"> </w:t>
      </w:r>
      <w:r w:rsidRPr="00265912">
        <w:rPr>
          <w:sz w:val="28"/>
          <w:szCs w:val="28"/>
        </w:rPr>
        <w:t>консолидированной финансовой отчетности.</w:t>
      </w:r>
    </w:p>
    <w:p w14:paraId="28646C9D" w14:textId="626434A0" w:rsidR="00A45F89" w:rsidRPr="00D5161F" w:rsidRDefault="00A45F89" w:rsidP="002C594A">
      <w:pPr>
        <w:pStyle w:val="35"/>
        <w:shd w:val="clear" w:color="auto" w:fill="auto"/>
        <w:tabs>
          <w:tab w:val="center" w:pos="5173"/>
          <w:tab w:val="left" w:pos="5958"/>
        </w:tabs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fldChar w:fldCharType="begin"/>
      </w:r>
      <w:r w:rsidRPr="00265912">
        <w:rPr>
          <w:sz w:val="28"/>
          <w:szCs w:val="28"/>
        </w:rPr>
        <w:instrText xml:space="preserve"> TOC \o "1-5" \h \z </w:instrText>
      </w:r>
      <w:r w:rsidRPr="00265912">
        <w:rPr>
          <w:sz w:val="28"/>
          <w:szCs w:val="28"/>
        </w:rPr>
        <w:fldChar w:fldCharType="separate"/>
      </w:r>
      <w:r w:rsidRPr="002C594A">
        <w:rPr>
          <w:sz w:val="28"/>
          <w:szCs w:val="28"/>
        </w:rPr>
        <w:t>Р</w:t>
      </w:r>
      <w:r w:rsidRPr="00D5161F">
        <w:rPr>
          <w:sz w:val="28"/>
          <w:szCs w:val="28"/>
        </w:rPr>
        <w:t>аскрытие информации об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участии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в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дочерних организациях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в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консолидированной финансовой отчетности (МСФО (IFRS) 12).</w:t>
      </w:r>
    </w:p>
    <w:p w14:paraId="2FA784AC" w14:textId="77777777" w:rsidR="00A45F89" w:rsidRDefault="00A45F89" w:rsidP="002C594A">
      <w:pPr>
        <w:pStyle w:val="35"/>
        <w:shd w:val="clear" w:color="auto" w:fill="auto"/>
        <w:tabs>
          <w:tab w:val="center" w:pos="5173"/>
          <w:tab w:val="left" w:pos="5958"/>
        </w:tabs>
        <w:spacing w:line="360" w:lineRule="auto"/>
        <w:ind w:firstLine="720"/>
        <w:jc w:val="both"/>
        <w:rPr>
          <w:sz w:val="28"/>
          <w:szCs w:val="28"/>
        </w:rPr>
      </w:pPr>
      <w:r w:rsidRPr="00D5161F">
        <w:rPr>
          <w:sz w:val="28"/>
          <w:szCs w:val="28"/>
        </w:rPr>
        <w:t>Инвестиции в ассоциированные и совместные компании (МСФО (IAS) 28 и МСФО (IFRS) 11).</w:t>
      </w:r>
    </w:p>
    <w:p w14:paraId="526FC4B0" w14:textId="0528CB0E" w:rsidR="00FA4042" w:rsidRPr="00D5161F" w:rsidRDefault="00FA4042" w:rsidP="002C594A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FA4042">
        <w:rPr>
          <w:sz w:val="28"/>
          <w:szCs w:val="28"/>
        </w:rPr>
        <w:t>Тема 4. Консолидированный отчет о финансовом положении и консолидированный отчет о прибыли или убытке и прочем совокупном доходе, как основные источники информаци</w:t>
      </w:r>
      <w:r w:rsidR="002C594A">
        <w:rPr>
          <w:sz w:val="28"/>
          <w:szCs w:val="28"/>
        </w:rPr>
        <w:t>и</w:t>
      </w:r>
    </w:p>
    <w:p w14:paraId="2759C564" w14:textId="3BB7DDBA" w:rsidR="00A45F89" w:rsidRPr="00C05217" w:rsidRDefault="00A45F89" w:rsidP="00C05217">
      <w:pPr>
        <w:pStyle w:val="60"/>
        <w:shd w:val="clear" w:color="auto" w:fill="auto"/>
        <w:spacing w:before="0" w:line="360" w:lineRule="auto"/>
        <w:ind w:firstLine="720"/>
        <w:rPr>
          <w:b w:val="0"/>
          <w:bCs w:val="0"/>
          <w:i w:val="0"/>
          <w:iCs w:val="0"/>
          <w:sz w:val="28"/>
          <w:szCs w:val="28"/>
        </w:rPr>
      </w:pPr>
      <w:r w:rsidRPr="00265912">
        <w:rPr>
          <w:sz w:val="28"/>
          <w:szCs w:val="28"/>
        </w:rPr>
        <w:fldChar w:fldCharType="end"/>
      </w:r>
      <w:r w:rsidRPr="00C05217">
        <w:rPr>
          <w:b w:val="0"/>
          <w:bCs w:val="0"/>
          <w:i w:val="0"/>
          <w:iCs w:val="0"/>
          <w:sz w:val="28"/>
          <w:szCs w:val="28"/>
        </w:rPr>
        <w:t>Содержание консолидированного отчета о финансовом положении. Состав и сущность основных корректировок при формировании консолидированного отчета о финансовом положении - запасов; основных средств; нематериальных активов; дебиторской и кредиторской задолженности; денежных средств. Симметричные и ассиметричные корректировки. Отражение неконтролирующей доли участия в консолидированном отчете о финансовом положении.</w:t>
      </w:r>
    </w:p>
    <w:p w14:paraId="37D8E83B" w14:textId="3D2CAF36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Консолидированный отчет о прибыли или убытке и прочем совокупном доходе и информация, подлежащая представлению в нем. Состав и сущность основных корректировок при формировании консолидированного отчета - продажи внутри группы; нереализованный финансовый результат при продаже запасов; нереализованный финансовый результат при продаже основных средств и нематериальных активов. Отражение неконтролирующей доли участия в </w:t>
      </w:r>
      <w:r w:rsidRPr="00265912">
        <w:rPr>
          <w:sz w:val="28"/>
          <w:szCs w:val="28"/>
        </w:rPr>
        <w:lastRenderedPageBreak/>
        <w:t>консолидированном отчете о прибыли или убытке и прочем совокупном доходе.</w:t>
      </w:r>
    </w:p>
    <w:p w14:paraId="1751FD9F" w14:textId="2015A0C4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t xml:space="preserve">Тема </w:t>
      </w:r>
      <w:r w:rsidR="00C81B55">
        <w:rPr>
          <w:sz w:val="28"/>
          <w:szCs w:val="28"/>
        </w:rPr>
        <w:t>5</w:t>
      </w:r>
      <w:r w:rsidRPr="00265912">
        <w:rPr>
          <w:sz w:val="28"/>
          <w:szCs w:val="28"/>
        </w:rPr>
        <w:t>. Консолидированный отчет об изменениях в собственном капитале и отчет о движении денежных средств</w:t>
      </w:r>
    </w:p>
    <w:p w14:paraId="3F7B7C9A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Информация, подлежащая представлению в консолидированном отчете об изменениях в собственном капитале. Требования к представлению информации в консолидированном отчете об изменениях в собственном капитале.</w:t>
      </w:r>
    </w:p>
    <w:p w14:paraId="5181F5BA" w14:textId="7FBCB6DD" w:rsidR="00A45F89" w:rsidRDefault="00A45F89" w:rsidP="00270179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Основные понятия, используемые для составления отчета о движении денежных средств. Денежные средства и эквиваленты денежных средств. Представление консолидированного отчета о движении денежных средств. Представление операционной деятельности в ОДДС. Представление инвестиционной деятельности в ОДДС. Представление финансовой деятельности в ОДДС. Отражение движения денежных средств от операционной деятельности (прямой и косвенный методы). Отражение движения денежных средств от инвестиционной и финансовой деятельности. Движение денежных средств в иностранной валюте. Проценты и дивиденды</w:t>
      </w:r>
      <w:r w:rsidR="00270179">
        <w:rPr>
          <w:sz w:val="28"/>
          <w:szCs w:val="28"/>
        </w:rPr>
        <w:t xml:space="preserve"> </w:t>
      </w:r>
      <w:r w:rsidR="00151EE7">
        <w:rPr>
          <w:sz w:val="28"/>
          <w:szCs w:val="28"/>
        </w:rPr>
        <w:t xml:space="preserve">- </w:t>
      </w:r>
      <w:r w:rsidRPr="00265912">
        <w:rPr>
          <w:sz w:val="28"/>
          <w:szCs w:val="28"/>
        </w:rPr>
        <w:t>отражение в ОДДС. Необходимые корректировки при формировании консолидированного отчета о движении денежных средств.</w:t>
      </w:r>
    </w:p>
    <w:p w14:paraId="7CF4EC9B" w14:textId="77777777" w:rsidR="00D34302" w:rsidRPr="00265912" w:rsidRDefault="00D34302" w:rsidP="00270179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2" w:name="_Toc384404354"/>
      <w:bookmarkStart w:id="13" w:name="_Toc466310754"/>
      <w:bookmarkStart w:id="14" w:name="_Toc117533120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2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3"/>
      <w:bookmarkEnd w:id="14"/>
    </w:p>
    <w:p w14:paraId="356DEFF0" w14:textId="77777777" w:rsidR="00B47BD5" w:rsidRDefault="00B47BD5" w:rsidP="00B47BD5">
      <w:pPr>
        <w:jc w:val="right"/>
        <w:rPr>
          <w:sz w:val="24"/>
        </w:rPr>
      </w:pPr>
      <w:r w:rsidRPr="008D7D55">
        <w:rPr>
          <w:sz w:val="24"/>
        </w:rPr>
        <w:t>Таблица 3</w:t>
      </w:r>
    </w:p>
    <w:p w14:paraId="559AAB5E" w14:textId="77777777" w:rsidR="00B47BD5" w:rsidRDefault="00B47BD5" w:rsidP="00B47BD5">
      <w:pPr>
        <w:jc w:val="right"/>
        <w:rPr>
          <w:sz w:val="24"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2828"/>
        <w:gridCol w:w="688"/>
        <w:gridCol w:w="688"/>
        <w:gridCol w:w="1104"/>
        <w:gridCol w:w="1388"/>
        <w:gridCol w:w="1329"/>
        <w:gridCol w:w="1126"/>
      </w:tblGrid>
      <w:tr w:rsidR="00B47BD5" w:rsidRPr="007304CE" w14:paraId="5B7F4FAF" w14:textId="77777777" w:rsidTr="00C81B55">
        <w:trPr>
          <w:trHeight w:val="357"/>
        </w:trPr>
        <w:tc>
          <w:tcPr>
            <w:tcW w:w="318" w:type="pct"/>
            <w:vMerge w:val="restart"/>
            <w:shd w:val="clear" w:color="auto" w:fill="auto"/>
          </w:tcPr>
          <w:p w14:paraId="29AD258B" w14:textId="77777777" w:rsidR="00B47BD5" w:rsidRPr="00E4471D" w:rsidRDefault="00B47BD5" w:rsidP="00DA2BD7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E4471D">
              <w:rPr>
                <w:b/>
                <w:sz w:val="24"/>
                <w:szCs w:val="24"/>
              </w:rPr>
              <w:t>№</w:t>
            </w:r>
          </w:p>
          <w:p w14:paraId="72860AA7" w14:textId="77777777" w:rsidR="00B47BD5" w:rsidRPr="00E4471D" w:rsidRDefault="00B47BD5" w:rsidP="00DA2BD7">
            <w:pPr>
              <w:rPr>
                <w:b/>
                <w:sz w:val="24"/>
                <w:szCs w:val="24"/>
              </w:rPr>
            </w:pPr>
            <w:r w:rsidRPr="00E4471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47" w:type="pct"/>
            <w:vMerge w:val="restart"/>
            <w:shd w:val="clear" w:color="auto" w:fill="auto"/>
          </w:tcPr>
          <w:p w14:paraId="1B539B9C" w14:textId="77777777" w:rsidR="00B47BD5" w:rsidRPr="00E4471D" w:rsidRDefault="00B47BD5" w:rsidP="00DA2BD7">
            <w:pPr>
              <w:rPr>
                <w:b/>
                <w:sz w:val="24"/>
                <w:szCs w:val="24"/>
              </w:rPr>
            </w:pPr>
            <w:r w:rsidRPr="005F26F2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2658" w:type="pct"/>
            <w:gridSpan w:val="5"/>
            <w:shd w:val="clear" w:color="auto" w:fill="auto"/>
          </w:tcPr>
          <w:p w14:paraId="71857BB9" w14:textId="77777777" w:rsidR="00B47BD5" w:rsidRPr="00E4471D" w:rsidRDefault="00B47BD5" w:rsidP="00DA2BD7">
            <w:pPr>
              <w:jc w:val="center"/>
              <w:rPr>
                <w:b/>
                <w:sz w:val="24"/>
                <w:szCs w:val="24"/>
              </w:rPr>
            </w:pPr>
          </w:p>
          <w:p w14:paraId="28E8500F" w14:textId="77777777" w:rsidR="00B47BD5" w:rsidRPr="007304CE" w:rsidRDefault="00B47BD5" w:rsidP="00DA2BD7">
            <w:pPr>
              <w:jc w:val="center"/>
              <w:rPr>
                <w:b/>
              </w:rPr>
            </w:pPr>
            <w:r w:rsidRPr="00E4471D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577" w:type="pct"/>
            <w:vMerge w:val="restart"/>
            <w:shd w:val="clear" w:color="auto" w:fill="auto"/>
          </w:tcPr>
          <w:p w14:paraId="73541FFF" w14:textId="77777777" w:rsidR="00B47BD5" w:rsidRPr="00E4471D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86698F">
              <w:rPr>
                <w:b/>
              </w:rPr>
              <w:t>Формы текущего контроля успеваемости</w:t>
            </w:r>
          </w:p>
          <w:p w14:paraId="7D5C5D96" w14:textId="77777777" w:rsidR="00B47BD5" w:rsidRPr="00E4471D" w:rsidRDefault="00B47BD5" w:rsidP="00DA2B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BD5" w:rsidRPr="007304CE" w14:paraId="7633D3F1" w14:textId="77777777" w:rsidTr="00C81B55">
        <w:trPr>
          <w:trHeight w:val="440"/>
        </w:trPr>
        <w:tc>
          <w:tcPr>
            <w:tcW w:w="318" w:type="pct"/>
            <w:vMerge/>
            <w:shd w:val="clear" w:color="auto" w:fill="auto"/>
          </w:tcPr>
          <w:p w14:paraId="3E20C0B8" w14:textId="77777777" w:rsidR="00B47BD5" w:rsidRPr="007304CE" w:rsidRDefault="00B47BD5" w:rsidP="00DA2BD7">
            <w:pPr>
              <w:rPr>
                <w:b/>
              </w:rPr>
            </w:pPr>
          </w:p>
        </w:tc>
        <w:tc>
          <w:tcPr>
            <w:tcW w:w="1447" w:type="pct"/>
            <w:vMerge/>
            <w:shd w:val="clear" w:color="auto" w:fill="auto"/>
          </w:tcPr>
          <w:p w14:paraId="098E2C03" w14:textId="77777777" w:rsidR="00B47BD5" w:rsidRPr="007304CE" w:rsidRDefault="00B47BD5" w:rsidP="00DA2BD7">
            <w:pPr>
              <w:rPr>
                <w:b/>
              </w:rPr>
            </w:pPr>
          </w:p>
        </w:tc>
        <w:tc>
          <w:tcPr>
            <w:tcW w:w="352" w:type="pct"/>
            <w:vMerge w:val="restart"/>
            <w:shd w:val="clear" w:color="auto" w:fill="auto"/>
          </w:tcPr>
          <w:p w14:paraId="2E3B2869" w14:textId="77777777" w:rsidR="00B47BD5" w:rsidRPr="00B41E83" w:rsidRDefault="00B47BD5" w:rsidP="00DA2BD7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B41E83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627" w:type="pct"/>
            <w:gridSpan w:val="3"/>
            <w:shd w:val="clear" w:color="auto" w:fill="auto"/>
          </w:tcPr>
          <w:p w14:paraId="2E8A1C43" w14:textId="77777777" w:rsidR="00B47BD5" w:rsidRPr="007304CE" w:rsidRDefault="00B47BD5" w:rsidP="00DA2BD7">
            <w:pPr>
              <w:jc w:val="center"/>
              <w:rPr>
                <w:b/>
              </w:rPr>
            </w:pPr>
            <w:r w:rsidRPr="005F26F2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80" w:type="pct"/>
            <w:vMerge w:val="restart"/>
            <w:shd w:val="clear" w:color="auto" w:fill="auto"/>
          </w:tcPr>
          <w:p w14:paraId="036B0132" w14:textId="77777777" w:rsidR="00B47BD5" w:rsidRPr="007304CE" w:rsidRDefault="00B47BD5" w:rsidP="00DA2BD7">
            <w:pPr>
              <w:jc w:val="center"/>
              <w:rPr>
                <w:b/>
              </w:rPr>
            </w:pPr>
            <w:r w:rsidRPr="007304CE">
              <w:rPr>
                <w:b/>
              </w:rPr>
              <w:t>Самостоятельная работа</w:t>
            </w:r>
          </w:p>
          <w:p w14:paraId="3B19A040" w14:textId="77777777" w:rsidR="00B47BD5" w:rsidRPr="007304CE" w:rsidRDefault="00B47BD5" w:rsidP="00DA2BD7">
            <w:pPr>
              <w:jc w:val="center"/>
              <w:rPr>
                <w:b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14:paraId="61257CDB" w14:textId="77777777" w:rsidR="00B47BD5" w:rsidRPr="007304CE" w:rsidRDefault="00B47BD5" w:rsidP="00DA2BD7">
            <w:pPr>
              <w:jc w:val="center"/>
              <w:rPr>
                <w:b/>
              </w:rPr>
            </w:pPr>
          </w:p>
        </w:tc>
      </w:tr>
      <w:tr w:rsidR="00B47BD5" w:rsidRPr="007304CE" w14:paraId="67547DE9" w14:textId="77777777" w:rsidTr="00C81B55">
        <w:trPr>
          <w:trHeight w:val="143"/>
        </w:trPr>
        <w:tc>
          <w:tcPr>
            <w:tcW w:w="318" w:type="pct"/>
            <w:vMerge/>
            <w:shd w:val="clear" w:color="auto" w:fill="auto"/>
          </w:tcPr>
          <w:p w14:paraId="3D56C474" w14:textId="77777777" w:rsidR="00B47BD5" w:rsidRPr="007304CE" w:rsidRDefault="00B47BD5" w:rsidP="00DA2BD7"/>
        </w:tc>
        <w:tc>
          <w:tcPr>
            <w:tcW w:w="1447" w:type="pct"/>
            <w:vMerge/>
            <w:shd w:val="clear" w:color="auto" w:fill="auto"/>
          </w:tcPr>
          <w:p w14:paraId="44BB7261" w14:textId="77777777" w:rsidR="00B47BD5" w:rsidRPr="007304CE" w:rsidRDefault="00B47BD5" w:rsidP="00DA2BD7"/>
        </w:tc>
        <w:tc>
          <w:tcPr>
            <w:tcW w:w="352" w:type="pct"/>
            <w:vMerge/>
            <w:shd w:val="clear" w:color="auto" w:fill="auto"/>
          </w:tcPr>
          <w:p w14:paraId="661FBDB7" w14:textId="77777777" w:rsidR="00B47BD5" w:rsidRPr="007304CE" w:rsidRDefault="00B47BD5" w:rsidP="00DA2BD7">
            <w:pPr>
              <w:rPr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ABE0472" w14:textId="77777777" w:rsidR="00B47BD5" w:rsidRPr="00B41E83" w:rsidRDefault="00B47BD5" w:rsidP="00DA2BD7">
            <w:pPr>
              <w:overflowPunct w:val="0"/>
              <w:jc w:val="center"/>
              <w:textAlignment w:val="baseline"/>
              <w:rPr>
                <w:b/>
              </w:rPr>
            </w:pPr>
            <w:r w:rsidRPr="005F26F2">
              <w:rPr>
                <w:b/>
              </w:rPr>
              <w:t>Общая</w:t>
            </w:r>
            <w:r>
              <w:rPr>
                <w:b/>
              </w:rPr>
              <w:t>,</w:t>
            </w:r>
            <w:r w:rsidRPr="005F26F2">
              <w:rPr>
                <w:b/>
              </w:rPr>
              <w:t xml:space="preserve"> в т.ч.: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6BD89FE" w14:textId="77777777" w:rsidR="00B47BD5" w:rsidRPr="00B41E83" w:rsidRDefault="00B47BD5" w:rsidP="00DA2BD7">
            <w:pPr>
              <w:overflowPunct w:val="0"/>
              <w:jc w:val="center"/>
              <w:textAlignment w:val="baseline"/>
              <w:rPr>
                <w:b/>
              </w:rPr>
            </w:pPr>
            <w:r w:rsidRPr="00B41E83">
              <w:rPr>
                <w:b/>
              </w:rPr>
              <w:t>Лекции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063A36E" w14:textId="77777777" w:rsidR="00B47BD5" w:rsidRPr="00B41E83" w:rsidRDefault="00B47BD5" w:rsidP="00DA2BD7">
            <w:pPr>
              <w:jc w:val="center"/>
              <w:rPr>
                <w:b/>
              </w:rPr>
            </w:pPr>
            <w:r w:rsidRPr="005F26F2">
              <w:rPr>
                <w:b/>
              </w:rPr>
              <w:t>Семинары, практические занятия</w:t>
            </w:r>
          </w:p>
        </w:tc>
        <w:tc>
          <w:tcPr>
            <w:tcW w:w="680" w:type="pct"/>
            <w:vMerge/>
            <w:shd w:val="clear" w:color="auto" w:fill="auto"/>
          </w:tcPr>
          <w:p w14:paraId="09815163" w14:textId="77777777" w:rsidR="00B47BD5" w:rsidRPr="007304CE" w:rsidRDefault="00B47BD5" w:rsidP="00DA2BD7">
            <w:pPr>
              <w:jc w:val="center"/>
              <w:rPr>
                <w:b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14:paraId="411BECB4" w14:textId="77777777" w:rsidR="00B47BD5" w:rsidRPr="00E4471D" w:rsidRDefault="00B47BD5" w:rsidP="00DA2B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BD5" w:rsidRPr="007304CE" w14:paraId="55487AEE" w14:textId="77777777" w:rsidTr="00C81B55">
        <w:trPr>
          <w:trHeight w:val="1243"/>
        </w:trPr>
        <w:tc>
          <w:tcPr>
            <w:tcW w:w="318" w:type="pct"/>
            <w:shd w:val="clear" w:color="auto" w:fill="auto"/>
          </w:tcPr>
          <w:p w14:paraId="2F6F3DF8" w14:textId="77777777" w:rsidR="00B47BD5" w:rsidRPr="00B41E83" w:rsidRDefault="00B47BD5" w:rsidP="00DA2BD7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1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2344" w14:textId="3653B30D" w:rsidR="00B47BD5" w:rsidRPr="00975B93" w:rsidRDefault="00F536B7" w:rsidP="00DA2BD7">
            <w:pPr>
              <w:pStyle w:val="a3"/>
              <w:ind w:right="33"/>
              <w:rPr>
                <w:b w:val="0"/>
                <w:sz w:val="20"/>
              </w:rPr>
            </w:pPr>
            <w:r w:rsidRPr="00F536B7">
              <w:rPr>
                <w:b w:val="0"/>
                <w:sz w:val="20"/>
              </w:rPr>
              <w:t>Нормативно-правовое регулирование консолидированной финансовой отчетности</w:t>
            </w:r>
          </w:p>
        </w:tc>
        <w:tc>
          <w:tcPr>
            <w:tcW w:w="352" w:type="pct"/>
            <w:shd w:val="clear" w:color="auto" w:fill="auto"/>
          </w:tcPr>
          <w:p w14:paraId="48BACF2E" w14:textId="77777777" w:rsidR="00B47BD5" w:rsidRPr="00975B93" w:rsidRDefault="00B47BD5" w:rsidP="00DA2BD7">
            <w:pPr>
              <w:jc w:val="center"/>
            </w:pPr>
            <w:r w:rsidRPr="00975B93">
              <w:rPr>
                <w:lang w:val="en-US"/>
              </w:rPr>
              <w:t>20</w:t>
            </w:r>
          </w:p>
        </w:tc>
        <w:tc>
          <w:tcPr>
            <w:tcW w:w="352" w:type="pct"/>
            <w:shd w:val="clear" w:color="auto" w:fill="auto"/>
          </w:tcPr>
          <w:p w14:paraId="41AAEBA1" w14:textId="77777777" w:rsidR="00B47BD5" w:rsidRPr="00975B93" w:rsidRDefault="00B47BD5" w:rsidP="00DA2BD7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551E6A1C" w14:textId="77777777" w:rsidR="00B47BD5" w:rsidRPr="00975B93" w:rsidRDefault="00B47BD5" w:rsidP="00DA2BD7">
            <w:pPr>
              <w:jc w:val="center"/>
            </w:pPr>
            <w:r w:rsidRPr="00975B93">
              <w:t>-</w:t>
            </w:r>
          </w:p>
        </w:tc>
        <w:tc>
          <w:tcPr>
            <w:tcW w:w="710" w:type="pct"/>
            <w:shd w:val="clear" w:color="auto" w:fill="auto"/>
          </w:tcPr>
          <w:p w14:paraId="0AD9A039" w14:textId="77777777" w:rsidR="00B47BD5" w:rsidRPr="00975B93" w:rsidRDefault="00B47BD5" w:rsidP="00DA2BD7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59E45B56" w14:textId="77777777" w:rsidR="00B47BD5" w:rsidRPr="00975B93" w:rsidRDefault="00B47BD5" w:rsidP="00DA2BD7">
            <w:pPr>
              <w:jc w:val="center"/>
            </w:pPr>
            <w:r w:rsidRPr="00975B93">
              <w:t>17</w:t>
            </w:r>
          </w:p>
        </w:tc>
        <w:tc>
          <w:tcPr>
            <w:tcW w:w="577" w:type="pct"/>
            <w:shd w:val="clear" w:color="auto" w:fill="auto"/>
          </w:tcPr>
          <w:p w14:paraId="2890C7AA" w14:textId="77777777" w:rsidR="00B47BD5" w:rsidRPr="00975B93" w:rsidRDefault="00B47BD5" w:rsidP="00DA2BD7">
            <w:pPr>
              <w:jc w:val="center"/>
            </w:pPr>
            <w:r w:rsidRPr="00975B93">
              <w:t>Опрос, дискуссия</w:t>
            </w:r>
          </w:p>
        </w:tc>
      </w:tr>
      <w:tr w:rsidR="00B47BD5" w:rsidRPr="007304CE" w14:paraId="2305A056" w14:textId="77777777" w:rsidTr="00C81B55">
        <w:trPr>
          <w:trHeight w:val="403"/>
        </w:trPr>
        <w:tc>
          <w:tcPr>
            <w:tcW w:w="318" w:type="pct"/>
            <w:shd w:val="clear" w:color="auto" w:fill="auto"/>
          </w:tcPr>
          <w:p w14:paraId="58A0E2D0" w14:textId="77777777" w:rsidR="00B47BD5" w:rsidRPr="00B41E83" w:rsidRDefault="00B47BD5" w:rsidP="00DA2BD7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2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240C" w14:textId="2FCB6D90" w:rsidR="00B47BD5" w:rsidRPr="00975B93" w:rsidRDefault="00F536B7" w:rsidP="00DA2BD7">
            <w:pPr>
              <w:ind w:right="33"/>
            </w:pPr>
            <w:r w:rsidRPr="00F536B7">
              <w:t>Состав консолидированной финансовой отчетности в формате МСФО</w:t>
            </w:r>
          </w:p>
        </w:tc>
        <w:tc>
          <w:tcPr>
            <w:tcW w:w="352" w:type="pct"/>
            <w:shd w:val="clear" w:color="auto" w:fill="auto"/>
          </w:tcPr>
          <w:p w14:paraId="7EB5BC11" w14:textId="77777777" w:rsidR="00B47BD5" w:rsidRPr="00975B93" w:rsidRDefault="00B47BD5" w:rsidP="00DA2BD7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2</w:t>
            </w:r>
          </w:p>
        </w:tc>
        <w:tc>
          <w:tcPr>
            <w:tcW w:w="352" w:type="pct"/>
            <w:shd w:val="clear" w:color="auto" w:fill="auto"/>
          </w:tcPr>
          <w:p w14:paraId="1CFCE4F8" w14:textId="77777777" w:rsidR="00B47BD5" w:rsidRPr="00975B93" w:rsidRDefault="00B47BD5" w:rsidP="00DA2BD7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2CE8BD43" w14:textId="77777777" w:rsidR="00B47BD5" w:rsidRPr="00975B93" w:rsidRDefault="00B47BD5" w:rsidP="00DA2BD7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77B16B88" w14:textId="77777777" w:rsidR="00B47BD5" w:rsidRPr="00975B93" w:rsidRDefault="00B47BD5" w:rsidP="00DA2BD7">
            <w:pPr>
              <w:jc w:val="center"/>
            </w:pPr>
            <w:r w:rsidRPr="00975B93">
              <w:t>2</w:t>
            </w:r>
          </w:p>
          <w:p w14:paraId="6C774973" w14:textId="77777777" w:rsidR="00B47BD5" w:rsidRPr="00975B93" w:rsidRDefault="00B47BD5" w:rsidP="00DA2BD7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3749A329" w14:textId="77777777" w:rsidR="00B47BD5" w:rsidRPr="00975B93" w:rsidRDefault="00B47BD5" w:rsidP="00DA2BD7">
            <w:pPr>
              <w:jc w:val="center"/>
            </w:pPr>
            <w:r w:rsidRPr="00975B93">
              <w:t>19</w:t>
            </w:r>
          </w:p>
        </w:tc>
        <w:tc>
          <w:tcPr>
            <w:tcW w:w="577" w:type="pct"/>
            <w:shd w:val="clear" w:color="auto" w:fill="auto"/>
          </w:tcPr>
          <w:p w14:paraId="1F052268" w14:textId="77777777" w:rsidR="00B47BD5" w:rsidRPr="00975B93" w:rsidRDefault="00B47BD5" w:rsidP="00DA2BD7">
            <w:pPr>
              <w:jc w:val="center"/>
            </w:pPr>
            <w:r w:rsidRPr="00975B93">
              <w:t>Опрос, дискуссия</w:t>
            </w:r>
          </w:p>
        </w:tc>
      </w:tr>
      <w:tr w:rsidR="00B47BD5" w:rsidRPr="007304CE" w14:paraId="384857AB" w14:textId="77777777" w:rsidTr="00C81B55">
        <w:trPr>
          <w:trHeight w:val="418"/>
        </w:trPr>
        <w:tc>
          <w:tcPr>
            <w:tcW w:w="318" w:type="pct"/>
            <w:shd w:val="clear" w:color="auto" w:fill="auto"/>
          </w:tcPr>
          <w:p w14:paraId="29E4D1B2" w14:textId="77777777" w:rsidR="00B47BD5" w:rsidRPr="00B41E83" w:rsidRDefault="00B47BD5" w:rsidP="00DA2BD7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53F5" w14:textId="0917DB14" w:rsidR="00B47BD5" w:rsidRPr="00975B93" w:rsidRDefault="00F536B7" w:rsidP="00DA2BD7">
            <w:pPr>
              <w:ind w:right="33"/>
            </w:pPr>
            <w:r w:rsidRPr="00F536B7">
              <w:t>Требования МСФО к формированию консолидированной финансовой отчетности</w:t>
            </w:r>
          </w:p>
        </w:tc>
        <w:tc>
          <w:tcPr>
            <w:tcW w:w="352" w:type="pct"/>
            <w:shd w:val="clear" w:color="auto" w:fill="auto"/>
          </w:tcPr>
          <w:p w14:paraId="139AC3FC" w14:textId="77777777" w:rsidR="00B47BD5" w:rsidRPr="00975B93" w:rsidRDefault="00B47BD5" w:rsidP="00DA2BD7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352" w:type="pct"/>
            <w:shd w:val="clear" w:color="auto" w:fill="auto"/>
          </w:tcPr>
          <w:p w14:paraId="335D5631" w14:textId="77777777" w:rsidR="00B47BD5" w:rsidRPr="00975B93" w:rsidRDefault="00B47BD5" w:rsidP="00DA2BD7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1EC05FC2" w14:textId="77777777" w:rsidR="00B47BD5" w:rsidRPr="00975B93" w:rsidRDefault="00B47BD5" w:rsidP="00DA2BD7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552653AB" w14:textId="77777777" w:rsidR="00B47BD5" w:rsidRPr="00975B93" w:rsidRDefault="00B47BD5" w:rsidP="00DA2BD7">
            <w:pPr>
              <w:jc w:val="center"/>
            </w:pPr>
            <w:r w:rsidRPr="00975B93">
              <w:t>2</w:t>
            </w:r>
          </w:p>
          <w:p w14:paraId="3A6497D2" w14:textId="77777777" w:rsidR="00B47BD5" w:rsidRPr="00975B93" w:rsidRDefault="00B47BD5" w:rsidP="00DA2BD7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40211ED1" w14:textId="77777777" w:rsidR="00B47BD5" w:rsidRPr="00975B93" w:rsidRDefault="00B47BD5" w:rsidP="00DA2BD7">
            <w:pPr>
              <w:jc w:val="center"/>
            </w:pPr>
            <w:r w:rsidRPr="00975B93">
              <w:t>20</w:t>
            </w:r>
          </w:p>
        </w:tc>
        <w:tc>
          <w:tcPr>
            <w:tcW w:w="577" w:type="pct"/>
            <w:shd w:val="clear" w:color="auto" w:fill="auto"/>
          </w:tcPr>
          <w:p w14:paraId="51A8155C" w14:textId="77777777" w:rsidR="00B47BD5" w:rsidRPr="00975B93" w:rsidRDefault="00B47BD5" w:rsidP="00DA2BD7">
            <w:pPr>
              <w:jc w:val="center"/>
            </w:pPr>
            <w:r w:rsidRPr="00975B93">
              <w:t>Решение задач, тесты</w:t>
            </w:r>
          </w:p>
        </w:tc>
      </w:tr>
      <w:tr w:rsidR="00B47BD5" w:rsidRPr="007304CE" w14:paraId="65705085" w14:textId="77777777" w:rsidTr="00C81B55">
        <w:trPr>
          <w:trHeight w:val="403"/>
        </w:trPr>
        <w:tc>
          <w:tcPr>
            <w:tcW w:w="318" w:type="pct"/>
            <w:shd w:val="clear" w:color="auto" w:fill="auto"/>
          </w:tcPr>
          <w:p w14:paraId="4A580E84" w14:textId="77777777" w:rsidR="00B47BD5" w:rsidRPr="00B41E83" w:rsidRDefault="00B47BD5" w:rsidP="00DA2BD7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4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BE2A" w14:textId="02C54BB0" w:rsidR="00B47BD5" w:rsidRPr="00975B93" w:rsidRDefault="002C594A" w:rsidP="00DA2BD7">
            <w:pPr>
              <w:ind w:right="33"/>
            </w:pPr>
            <w:r w:rsidRPr="002C594A">
              <w:t>Консолидированный отчет о финансовом положении и консолидированный отчет о прибыли или убытке и прочем совокупном доходе, как основные источники информации</w:t>
            </w:r>
          </w:p>
        </w:tc>
        <w:tc>
          <w:tcPr>
            <w:tcW w:w="352" w:type="pct"/>
            <w:shd w:val="clear" w:color="auto" w:fill="auto"/>
          </w:tcPr>
          <w:p w14:paraId="22590D6D" w14:textId="77777777" w:rsidR="00B47BD5" w:rsidRPr="00975B93" w:rsidRDefault="00B47BD5" w:rsidP="00DA2BD7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352" w:type="pct"/>
            <w:shd w:val="clear" w:color="auto" w:fill="auto"/>
          </w:tcPr>
          <w:p w14:paraId="4D64E2F7" w14:textId="77777777" w:rsidR="00B47BD5" w:rsidRPr="00975B93" w:rsidRDefault="00B47BD5" w:rsidP="00DA2BD7">
            <w:pPr>
              <w:jc w:val="center"/>
            </w:pPr>
            <w:r w:rsidRPr="00975B93">
              <w:t>4</w:t>
            </w:r>
          </w:p>
        </w:tc>
        <w:tc>
          <w:tcPr>
            <w:tcW w:w="565" w:type="pct"/>
            <w:shd w:val="clear" w:color="auto" w:fill="auto"/>
          </w:tcPr>
          <w:p w14:paraId="32640BCD" w14:textId="77777777" w:rsidR="00B47BD5" w:rsidRPr="00975B93" w:rsidRDefault="00B47BD5" w:rsidP="00DA2BD7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43258ACB" w14:textId="77777777" w:rsidR="00B47BD5" w:rsidRPr="00975B93" w:rsidRDefault="00B47BD5" w:rsidP="00DA2BD7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124A66FD" w14:textId="77777777" w:rsidR="00B47BD5" w:rsidRPr="00975B93" w:rsidRDefault="00B47BD5" w:rsidP="00DA2BD7">
            <w:pPr>
              <w:jc w:val="center"/>
            </w:pPr>
            <w:r w:rsidRPr="00975B93">
              <w:t>19</w:t>
            </w:r>
          </w:p>
        </w:tc>
        <w:tc>
          <w:tcPr>
            <w:tcW w:w="577" w:type="pct"/>
            <w:shd w:val="clear" w:color="auto" w:fill="auto"/>
          </w:tcPr>
          <w:p w14:paraId="4B5DB833" w14:textId="77777777" w:rsidR="00B47BD5" w:rsidRPr="00975B93" w:rsidRDefault="00B47BD5" w:rsidP="00DA2BD7">
            <w:pPr>
              <w:jc w:val="center"/>
            </w:pPr>
            <w:r w:rsidRPr="00975B93">
              <w:t>Решение задач</w:t>
            </w:r>
          </w:p>
        </w:tc>
      </w:tr>
      <w:tr w:rsidR="00B47BD5" w:rsidRPr="007304CE" w14:paraId="66D2037D" w14:textId="77777777" w:rsidTr="00C81B55">
        <w:trPr>
          <w:trHeight w:val="403"/>
        </w:trPr>
        <w:tc>
          <w:tcPr>
            <w:tcW w:w="318" w:type="pct"/>
            <w:shd w:val="clear" w:color="auto" w:fill="auto"/>
          </w:tcPr>
          <w:p w14:paraId="20CDEFE9" w14:textId="77777777" w:rsidR="00B47BD5" w:rsidRPr="00B41E83" w:rsidRDefault="00B47BD5" w:rsidP="00DA2BD7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5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7F36" w14:textId="72343D7F" w:rsidR="00B47BD5" w:rsidRPr="00975B93" w:rsidRDefault="001B4ED4" w:rsidP="00DA2BD7">
            <w:pPr>
              <w:ind w:right="33"/>
            </w:pPr>
            <w:r w:rsidRPr="001B4ED4">
              <w:t>Консолидированный отчет об изменениях в собственном капитале и отчет о движении денежных средств</w:t>
            </w:r>
          </w:p>
        </w:tc>
        <w:tc>
          <w:tcPr>
            <w:tcW w:w="352" w:type="pct"/>
            <w:shd w:val="clear" w:color="auto" w:fill="auto"/>
          </w:tcPr>
          <w:p w14:paraId="2B11EB9F" w14:textId="77777777" w:rsidR="00B47BD5" w:rsidRPr="00975B93" w:rsidRDefault="00B47BD5" w:rsidP="00DA2BD7">
            <w:pPr>
              <w:jc w:val="center"/>
            </w:pPr>
            <w:r w:rsidRPr="00975B93">
              <w:t>20</w:t>
            </w:r>
          </w:p>
        </w:tc>
        <w:tc>
          <w:tcPr>
            <w:tcW w:w="352" w:type="pct"/>
            <w:shd w:val="clear" w:color="auto" w:fill="auto"/>
          </w:tcPr>
          <w:p w14:paraId="698904A8" w14:textId="77777777" w:rsidR="00B47BD5" w:rsidRPr="00975B93" w:rsidRDefault="00B47BD5" w:rsidP="00DA2BD7">
            <w:pPr>
              <w:jc w:val="center"/>
            </w:pPr>
            <w:r w:rsidRPr="00975B93">
              <w:t>3</w:t>
            </w:r>
          </w:p>
        </w:tc>
        <w:tc>
          <w:tcPr>
            <w:tcW w:w="565" w:type="pct"/>
            <w:shd w:val="clear" w:color="auto" w:fill="auto"/>
          </w:tcPr>
          <w:p w14:paraId="48848F53" w14:textId="77777777" w:rsidR="00B47BD5" w:rsidRPr="00975B93" w:rsidRDefault="00B47BD5" w:rsidP="00DA2BD7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207B4B61" w14:textId="77777777" w:rsidR="00B47BD5" w:rsidRPr="00975B93" w:rsidRDefault="00B47BD5" w:rsidP="00DA2BD7">
            <w:pPr>
              <w:jc w:val="center"/>
            </w:pPr>
            <w:r w:rsidRPr="00975B93">
              <w:t>2</w:t>
            </w:r>
          </w:p>
        </w:tc>
        <w:tc>
          <w:tcPr>
            <w:tcW w:w="680" w:type="pct"/>
            <w:shd w:val="clear" w:color="auto" w:fill="auto"/>
          </w:tcPr>
          <w:p w14:paraId="3507951E" w14:textId="77777777" w:rsidR="00B47BD5" w:rsidRPr="00975B93" w:rsidRDefault="00B47BD5" w:rsidP="00DA2BD7">
            <w:pPr>
              <w:jc w:val="center"/>
            </w:pPr>
            <w:r w:rsidRPr="00975B93">
              <w:t>17</w:t>
            </w:r>
          </w:p>
        </w:tc>
        <w:tc>
          <w:tcPr>
            <w:tcW w:w="577" w:type="pct"/>
            <w:shd w:val="clear" w:color="auto" w:fill="auto"/>
          </w:tcPr>
          <w:p w14:paraId="7EF0614F" w14:textId="77777777" w:rsidR="00B47BD5" w:rsidRPr="00975B93" w:rsidRDefault="00B47BD5" w:rsidP="00DA2BD7">
            <w:pPr>
              <w:jc w:val="center"/>
            </w:pPr>
            <w:r w:rsidRPr="00975B93">
              <w:t>Опрос, кейсы</w:t>
            </w:r>
          </w:p>
        </w:tc>
      </w:tr>
      <w:tr w:rsidR="00B47BD5" w:rsidRPr="007304CE" w14:paraId="28A8485B" w14:textId="77777777" w:rsidTr="00C81B55">
        <w:trPr>
          <w:trHeight w:val="1107"/>
        </w:trPr>
        <w:tc>
          <w:tcPr>
            <w:tcW w:w="318" w:type="pct"/>
            <w:shd w:val="clear" w:color="auto" w:fill="auto"/>
          </w:tcPr>
          <w:p w14:paraId="21DCD2EA" w14:textId="77777777" w:rsidR="00B47BD5" w:rsidRDefault="00B47BD5" w:rsidP="00DA2BD7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7" w:type="pct"/>
            <w:shd w:val="clear" w:color="auto" w:fill="auto"/>
          </w:tcPr>
          <w:p w14:paraId="2F942231" w14:textId="77777777" w:rsidR="00B47BD5" w:rsidRPr="00975B93" w:rsidRDefault="00B47BD5" w:rsidP="00DA2BD7">
            <w:pPr>
              <w:pStyle w:val="a3"/>
              <w:ind w:right="33"/>
              <w:rPr>
                <w:b w:val="0"/>
                <w:sz w:val="20"/>
              </w:rPr>
            </w:pPr>
            <w:r w:rsidRPr="00975B93">
              <w:rPr>
                <w:sz w:val="20"/>
              </w:rPr>
              <w:t>Итого</w:t>
            </w:r>
          </w:p>
        </w:tc>
        <w:tc>
          <w:tcPr>
            <w:tcW w:w="352" w:type="pct"/>
            <w:shd w:val="clear" w:color="auto" w:fill="auto"/>
          </w:tcPr>
          <w:p w14:paraId="60F07AB4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352" w:type="pct"/>
            <w:shd w:val="clear" w:color="auto" w:fill="auto"/>
          </w:tcPr>
          <w:p w14:paraId="04A0417B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5" w:type="pct"/>
            <w:shd w:val="clear" w:color="auto" w:fill="auto"/>
          </w:tcPr>
          <w:p w14:paraId="12FCC95A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0" w:type="pct"/>
            <w:shd w:val="clear" w:color="auto" w:fill="auto"/>
          </w:tcPr>
          <w:p w14:paraId="06C547FB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14:paraId="59672A32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577" w:type="pct"/>
            <w:shd w:val="clear" w:color="auto" w:fill="auto"/>
          </w:tcPr>
          <w:p w14:paraId="65CA9AFA" w14:textId="77777777" w:rsidR="00B47BD5" w:rsidRPr="00975B93" w:rsidRDefault="00B47BD5" w:rsidP="00DA2BD7">
            <w:pPr>
              <w:jc w:val="center"/>
            </w:pPr>
            <w:r w:rsidRPr="00975B93">
              <w:t>Согласно учебному плану – контрольная работа</w:t>
            </w:r>
          </w:p>
        </w:tc>
      </w:tr>
      <w:tr w:rsidR="00B47BD5" w:rsidRPr="007304CE" w14:paraId="1C0C14E7" w14:textId="77777777" w:rsidTr="00C81B55">
        <w:trPr>
          <w:trHeight w:val="418"/>
        </w:trPr>
        <w:tc>
          <w:tcPr>
            <w:tcW w:w="318" w:type="pct"/>
            <w:shd w:val="clear" w:color="auto" w:fill="auto"/>
          </w:tcPr>
          <w:p w14:paraId="5AEC953C" w14:textId="77777777" w:rsidR="00B47BD5" w:rsidRDefault="00B47BD5" w:rsidP="00DA2BD7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7" w:type="pct"/>
            <w:shd w:val="clear" w:color="auto" w:fill="auto"/>
          </w:tcPr>
          <w:p w14:paraId="41261842" w14:textId="77777777" w:rsidR="00B47BD5" w:rsidRPr="00975B93" w:rsidRDefault="00B47BD5" w:rsidP="00DA2BD7">
            <w:pPr>
              <w:pStyle w:val="a3"/>
              <w:ind w:right="33"/>
              <w:rPr>
                <w:sz w:val="20"/>
              </w:rPr>
            </w:pPr>
            <w:r w:rsidRPr="00975B93">
              <w:rPr>
                <w:sz w:val="24"/>
                <w:szCs w:val="24"/>
              </w:rPr>
              <w:t>Итого в %</w:t>
            </w:r>
          </w:p>
        </w:tc>
        <w:tc>
          <w:tcPr>
            <w:tcW w:w="352" w:type="pct"/>
            <w:shd w:val="clear" w:color="auto" w:fill="auto"/>
          </w:tcPr>
          <w:p w14:paraId="6D7D604F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352" w:type="pct"/>
            <w:shd w:val="clear" w:color="auto" w:fill="auto"/>
          </w:tcPr>
          <w:p w14:paraId="7DE4A9B6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5" w:type="pct"/>
            <w:shd w:val="clear" w:color="auto" w:fill="auto"/>
          </w:tcPr>
          <w:p w14:paraId="484FA46D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10" w:type="pct"/>
            <w:shd w:val="clear" w:color="auto" w:fill="auto"/>
          </w:tcPr>
          <w:p w14:paraId="3263C66F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680" w:type="pct"/>
            <w:shd w:val="clear" w:color="auto" w:fill="auto"/>
          </w:tcPr>
          <w:p w14:paraId="38C06C30" w14:textId="77777777" w:rsidR="00B47BD5" w:rsidRPr="00975B93" w:rsidRDefault="00B47BD5" w:rsidP="00DA2BD7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577" w:type="pct"/>
            <w:shd w:val="clear" w:color="auto" w:fill="auto"/>
          </w:tcPr>
          <w:p w14:paraId="49033B70" w14:textId="77777777" w:rsidR="00B47BD5" w:rsidRPr="00975B93" w:rsidRDefault="00B47BD5" w:rsidP="00DA2BD7">
            <w:pPr>
              <w:jc w:val="center"/>
            </w:pPr>
          </w:p>
        </w:tc>
      </w:tr>
    </w:tbl>
    <w:p w14:paraId="168A93E6" w14:textId="77777777" w:rsidR="00B47BD5" w:rsidRDefault="00B47BD5" w:rsidP="00B47BD5">
      <w:pPr>
        <w:jc w:val="both"/>
      </w:pPr>
    </w:p>
    <w:p w14:paraId="2E1B26A1" w14:textId="77777777" w:rsidR="006118FD" w:rsidRDefault="006118FD" w:rsidP="00B47BD5">
      <w:pPr>
        <w:jc w:val="both"/>
      </w:pPr>
    </w:p>
    <w:p w14:paraId="0C98E0C9" w14:textId="77777777" w:rsidR="006118FD" w:rsidRDefault="006118FD" w:rsidP="00B47BD5">
      <w:pPr>
        <w:jc w:val="both"/>
      </w:pPr>
    </w:p>
    <w:p w14:paraId="5D5897F3" w14:textId="77777777" w:rsidR="00B47BD5" w:rsidRPr="004362EB" w:rsidRDefault="00B47BD5" w:rsidP="007D3D9B">
      <w:pPr>
        <w:pStyle w:val="2"/>
        <w:numPr>
          <w:ilvl w:val="1"/>
          <w:numId w:val="5"/>
        </w:numPr>
        <w:rPr>
          <w:rStyle w:val="FontStyle17"/>
          <w:b/>
          <w:sz w:val="28"/>
          <w:szCs w:val="20"/>
        </w:rPr>
      </w:pPr>
      <w:bookmarkStart w:id="15" w:name="_Toc90392320"/>
      <w:bookmarkStart w:id="16" w:name="_Toc117533121"/>
      <w:r w:rsidRPr="004362EB">
        <w:rPr>
          <w:rStyle w:val="FontStyle17"/>
          <w:b/>
          <w:sz w:val="28"/>
          <w:szCs w:val="20"/>
        </w:rPr>
        <w:t>Содержание семинаров, практических занятий</w:t>
      </w:r>
      <w:bookmarkEnd w:id="15"/>
      <w:bookmarkEnd w:id="16"/>
    </w:p>
    <w:p w14:paraId="2ACA245D" w14:textId="77777777" w:rsidR="00B47BD5" w:rsidRDefault="00B47BD5" w:rsidP="00B47BD5">
      <w:pPr>
        <w:jc w:val="right"/>
        <w:rPr>
          <w:bCs/>
          <w:sz w:val="24"/>
        </w:rPr>
      </w:pPr>
      <w:r w:rsidRPr="00B24FB7">
        <w:rPr>
          <w:bCs/>
          <w:sz w:val="24"/>
        </w:rPr>
        <w:t>Таблица 4</w:t>
      </w:r>
    </w:p>
    <w:tbl>
      <w:tblPr>
        <w:tblpPr w:leftFromText="180" w:rightFromText="180" w:vertAnchor="text" w:horzAnchor="margin" w:tblpX="-44" w:tblpY="219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4432"/>
        <w:gridCol w:w="2247"/>
      </w:tblGrid>
      <w:tr w:rsidR="00B47BD5" w:rsidRPr="00B24FB7" w14:paraId="7497AC04" w14:textId="77777777" w:rsidTr="00DA2BD7">
        <w:tc>
          <w:tcPr>
            <w:tcW w:w="1555" w:type="pct"/>
            <w:vAlign w:val="center"/>
          </w:tcPr>
          <w:p w14:paraId="27E1CA85" w14:textId="77777777" w:rsidR="00B47BD5" w:rsidRPr="00B24FB7" w:rsidRDefault="00B47BD5" w:rsidP="00DA2BD7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Наименование тем (разделов) дисциплины</w:t>
            </w:r>
            <w:r w:rsidRPr="00525C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6" w:type="pct"/>
          </w:tcPr>
          <w:p w14:paraId="1C2315C7" w14:textId="77777777" w:rsidR="00B47BD5" w:rsidRPr="00B24FB7" w:rsidRDefault="00B47BD5" w:rsidP="00DA2BD7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59" w:type="pct"/>
          </w:tcPr>
          <w:p w14:paraId="09073562" w14:textId="77777777" w:rsidR="00B47BD5" w:rsidRPr="00B24FB7" w:rsidRDefault="00B47BD5" w:rsidP="00DA2BD7">
            <w:pPr>
              <w:keepNext/>
              <w:keepLines/>
              <w:rPr>
                <w:sz w:val="24"/>
                <w:szCs w:val="24"/>
              </w:rPr>
            </w:pPr>
            <w:r w:rsidRPr="009B3DB5">
              <w:rPr>
                <w:b/>
              </w:rPr>
              <w:t>Формы проведения занятий</w:t>
            </w:r>
          </w:p>
        </w:tc>
      </w:tr>
      <w:tr w:rsidR="00072D09" w:rsidRPr="00B24FB7" w14:paraId="6C3A2ED9" w14:textId="77777777" w:rsidTr="00DA2BD7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73A" w14:textId="58022B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>
              <w:t xml:space="preserve">Тема 1. </w:t>
            </w:r>
            <w:r w:rsidRPr="00F536B7">
              <w:t>Нормативно-правовое регулирование консолидированной финансовой отчетности</w:t>
            </w:r>
          </w:p>
        </w:tc>
        <w:tc>
          <w:tcPr>
            <w:tcW w:w="2286" w:type="pct"/>
          </w:tcPr>
          <w:p w14:paraId="4D1AFCFD" w14:textId="77777777" w:rsidR="00072D09" w:rsidRPr="00B24FB7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Интерактивное занятие</w:t>
            </w:r>
          </w:p>
          <w:p w14:paraId="1F684590" w14:textId="3640984B" w:rsidR="00072D09" w:rsidRDefault="00072D09" w:rsidP="00072D09">
            <w:r w:rsidRPr="00B24FB7">
              <w:rPr>
                <w:sz w:val="24"/>
                <w:szCs w:val="24"/>
              </w:rPr>
              <w:t xml:space="preserve">Обсуждение </w:t>
            </w:r>
            <w:r w:rsidR="008942E0">
              <w:rPr>
                <w:sz w:val="24"/>
                <w:szCs w:val="24"/>
              </w:rPr>
              <w:t xml:space="preserve">концептуальных основ </w:t>
            </w:r>
            <w:r w:rsidR="00E30845">
              <w:rPr>
                <w:sz w:val="24"/>
                <w:szCs w:val="24"/>
              </w:rPr>
              <w:t xml:space="preserve">и </w:t>
            </w:r>
            <w:r w:rsidRPr="00B24FB7">
              <w:rPr>
                <w:sz w:val="24"/>
                <w:szCs w:val="24"/>
              </w:rPr>
              <w:t xml:space="preserve">проблем </w:t>
            </w:r>
            <w:r w:rsidR="00E30845">
              <w:rPr>
                <w:sz w:val="24"/>
                <w:szCs w:val="24"/>
              </w:rPr>
              <w:t>нормативно-правового регулирования консолидированной финансовой отчетности</w:t>
            </w:r>
            <w:r w:rsidRPr="00B24FB7">
              <w:rPr>
                <w:sz w:val="24"/>
                <w:szCs w:val="24"/>
              </w:rPr>
              <w:t xml:space="preserve">. Презентация докладов по домашнему творческому заданию по темам </w:t>
            </w:r>
            <w:r>
              <w:t xml:space="preserve"> </w:t>
            </w:r>
          </w:p>
          <w:p w14:paraId="7E415C02" w14:textId="470C8054" w:rsidR="00072D09" w:rsidRPr="00B24FB7" w:rsidRDefault="00072D09" w:rsidP="005930AE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источники: Раздел 8 (</w:t>
            </w:r>
            <w:r w:rsidR="005930AE">
              <w:rPr>
                <w:b/>
              </w:rPr>
              <w:t>1-8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2C73A97F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072D09" w:rsidRPr="00B24FB7" w14:paraId="3B8438B5" w14:textId="77777777" w:rsidTr="00DA2BD7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2023" w14:textId="727BE5C4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2</w:t>
            </w:r>
            <w:r w:rsidRPr="00072D09">
              <w:t xml:space="preserve">. </w:t>
            </w:r>
            <w:r w:rsidRPr="00F536B7">
              <w:t>Состав консолидированной финансовой отчетности в формате МСФО</w:t>
            </w:r>
          </w:p>
        </w:tc>
        <w:tc>
          <w:tcPr>
            <w:tcW w:w="2286" w:type="pct"/>
          </w:tcPr>
          <w:p w14:paraId="77F1A85E" w14:textId="39A3D921" w:rsidR="00072D09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Деловая игра – Моделирование системы бухгалтерского учета</w:t>
            </w:r>
            <w:r w:rsidR="002E4B23">
              <w:rPr>
                <w:sz w:val="24"/>
                <w:szCs w:val="24"/>
              </w:rPr>
              <w:t xml:space="preserve"> Группы компаний</w:t>
            </w:r>
            <w:r w:rsidRPr="00B24FB7">
              <w:rPr>
                <w:sz w:val="24"/>
                <w:szCs w:val="24"/>
              </w:rPr>
              <w:t>. Презентация докладов по домашнему творческому заданию по темам</w:t>
            </w:r>
          </w:p>
          <w:p w14:paraId="0CD50D32" w14:textId="64E75F4D" w:rsidR="00072D09" w:rsidRPr="00B24FB7" w:rsidRDefault="005930AE" w:rsidP="00072D09">
            <w:pPr>
              <w:jc w:val="both"/>
              <w:rPr>
                <w:sz w:val="24"/>
                <w:szCs w:val="24"/>
              </w:rPr>
            </w:pPr>
            <w:r w:rsidRPr="005930AE">
              <w:rPr>
                <w:b/>
              </w:rPr>
              <w:t>Рекомендуемые источники: Раздел 8 (1-8),</w:t>
            </w:r>
            <w:r>
              <w:rPr>
                <w:b/>
              </w:rPr>
              <w:t xml:space="preserve"> </w:t>
            </w:r>
            <w:r w:rsidR="00072D09" w:rsidRPr="00525C55">
              <w:rPr>
                <w:b/>
              </w:rPr>
              <w:t>Раздел 9</w:t>
            </w:r>
          </w:p>
        </w:tc>
        <w:tc>
          <w:tcPr>
            <w:tcW w:w="1159" w:type="pct"/>
          </w:tcPr>
          <w:p w14:paraId="6467F221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Семинар-коллоквиум. ситуационный анализ</w:t>
            </w:r>
          </w:p>
          <w:p w14:paraId="02C0DA52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</w:p>
        </w:tc>
      </w:tr>
      <w:tr w:rsidR="00072D09" w:rsidRPr="00B24FB7" w14:paraId="0482C36C" w14:textId="77777777" w:rsidTr="00DA2BD7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4515" w14:textId="779432BD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3</w:t>
            </w:r>
            <w:r w:rsidRPr="00072D09">
              <w:t xml:space="preserve">. </w:t>
            </w:r>
            <w:r w:rsidRPr="00F536B7">
              <w:t>Требования МСФО к формированию консолидированной финансовой отчетности</w:t>
            </w:r>
          </w:p>
        </w:tc>
        <w:tc>
          <w:tcPr>
            <w:tcW w:w="2286" w:type="pct"/>
          </w:tcPr>
          <w:p w14:paraId="05E7127F" w14:textId="1F5F6CFC" w:rsidR="00072D09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Кейс-метод мозговой атаки при разработке концепции </w:t>
            </w:r>
            <w:r w:rsidR="002E4B23">
              <w:rPr>
                <w:sz w:val="24"/>
                <w:szCs w:val="24"/>
              </w:rPr>
              <w:t xml:space="preserve">формирования консолидированной финансовой отчетности </w:t>
            </w:r>
            <w:r w:rsidRPr="00B24FB7">
              <w:rPr>
                <w:sz w:val="24"/>
                <w:szCs w:val="24"/>
              </w:rPr>
              <w:t xml:space="preserve">на основе выбора эффективной системы построения бухгалтерского учета. Презентация докладов по домашнему творческому заданию по темам </w:t>
            </w:r>
          </w:p>
          <w:p w14:paraId="0CBD39C7" w14:textId="366AF832" w:rsidR="00072D09" w:rsidRPr="00B24FB7" w:rsidRDefault="005930AE" w:rsidP="00072D09">
            <w:pPr>
              <w:rPr>
                <w:sz w:val="24"/>
                <w:szCs w:val="24"/>
              </w:rPr>
            </w:pPr>
            <w:r w:rsidRPr="005930AE">
              <w:rPr>
                <w:b/>
              </w:rPr>
              <w:lastRenderedPageBreak/>
              <w:t>Рекомендуемые источники: Раздел 8 (1-8),</w:t>
            </w:r>
            <w:r>
              <w:rPr>
                <w:b/>
              </w:rPr>
              <w:t xml:space="preserve"> </w:t>
            </w:r>
            <w:r w:rsidR="00072D09" w:rsidRPr="00525C55">
              <w:rPr>
                <w:b/>
              </w:rPr>
              <w:t>Раздел 9</w:t>
            </w:r>
          </w:p>
        </w:tc>
        <w:tc>
          <w:tcPr>
            <w:tcW w:w="1159" w:type="pct"/>
          </w:tcPr>
          <w:p w14:paraId="525E3E24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lastRenderedPageBreak/>
              <w:t>Семинар-практикум</w:t>
            </w:r>
          </w:p>
        </w:tc>
      </w:tr>
      <w:tr w:rsidR="00072D09" w:rsidRPr="00B24FB7" w14:paraId="6DC59C6F" w14:textId="77777777" w:rsidTr="00DA2BD7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BFA2" w14:textId="33A53300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4</w:t>
            </w:r>
            <w:r w:rsidRPr="00072D09">
              <w:t xml:space="preserve">. </w:t>
            </w:r>
            <w:r w:rsidRPr="002C594A">
              <w:t>Консолидированный отчет о финансовом положении и консолидированный отчет о прибыли или убытке и прочем совокупном доходе, как основные источники информации</w:t>
            </w:r>
          </w:p>
        </w:tc>
        <w:tc>
          <w:tcPr>
            <w:tcW w:w="2286" w:type="pct"/>
          </w:tcPr>
          <w:p w14:paraId="50B76292" w14:textId="693D339E" w:rsidR="00072D09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Интерактивное занятие </w:t>
            </w:r>
            <w:r w:rsidR="00357263">
              <w:rPr>
                <w:sz w:val="24"/>
                <w:szCs w:val="24"/>
              </w:rPr>
              <w:t>–</w:t>
            </w:r>
            <w:r w:rsidRPr="00B24FB7">
              <w:rPr>
                <w:sz w:val="24"/>
                <w:szCs w:val="24"/>
              </w:rPr>
              <w:t xml:space="preserve"> </w:t>
            </w:r>
            <w:r w:rsidR="00357263">
              <w:rPr>
                <w:sz w:val="24"/>
                <w:szCs w:val="24"/>
              </w:rPr>
              <w:t>формирование консолидированного отчета о финансовом положении и консолидированного отчета о прибыли и убытках</w:t>
            </w:r>
            <w:r w:rsidRPr="00B24FB7">
              <w:rPr>
                <w:sz w:val="24"/>
                <w:szCs w:val="24"/>
              </w:rPr>
              <w:t xml:space="preserve">. Согласование результатов, полученных на основе разных подходов. Презентация докладов по домашнему творческому заданию по темам </w:t>
            </w:r>
          </w:p>
          <w:p w14:paraId="264D6823" w14:textId="316C2541" w:rsidR="00072D09" w:rsidRPr="00B24FB7" w:rsidRDefault="005930AE" w:rsidP="00072D09">
            <w:pPr>
              <w:rPr>
                <w:sz w:val="24"/>
                <w:szCs w:val="24"/>
              </w:rPr>
            </w:pPr>
            <w:r w:rsidRPr="005930AE">
              <w:rPr>
                <w:b/>
              </w:rPr>
              <w:t>Рекомендуемые источники: Раздел 8 (1-8),</w:t>
            </w:r>
            <w:r>
              <w:rPr>
                <w:b/>
              </w:rPr>
              <w:t xml:space="preserve"> </w:t>
            </w:r>
            <w:r w:rsidR="00072D09" w:rsidRPr="00525C55">
              <w:rPr>
                <w:b/>
              </w:rPr>
              <w:t>Раздел 9</w:t>
            </w:r>
          </w:p>
        </w:tc>
        <w:tc>
          <w:tcPr>
            <w:tcW w:w="1159" w:type="pct"/>
          </w:tcPr>
          <w:p w14:paraId="02A0CC2D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072D09" w:rsidRPr="00B24FB7" w14:paraId="243A5A5A" w14:textId="77777777" w:rsidTr="00DA2BD7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301B" w14:textId="63C3B3CE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5</w:t>
            </w:r>
            <w:r w:rsidRPr="00072D09">
              <w:t xml:space="preserve">. </w:t>
            </w:r>
            <w:r w:rsidRPr="001B4ED4">
              <w:t>Консолидированный отчет об изменениях в собственном капитале и отчет о движении денежных средств</w:t>
            </w:r>
          </w:p>
        </w:tc>
        <w:tc>
          <w:tcPr>
            <w:tcW w:w="2286" w:type="pct"/>
          </w:tcPr>
          <w:p w14:paraId="4EB56E39" w14:textId="1E16C38E" w:rsidR="00072D09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Кейс-метод мозговой атаки. Обсуждение </w:t>
            </w:r>
            <w:r w:rsidR="00CC0587" w:rsidRPr="00B24FB7">
              <w:rPr>
                <w:sz w:val="24"/>
                <w:szCs w:val="24"/>
              </w:rPr>
              <w:t>проблем формирования</w:t>
            </w:r>
            <w:r w:rsidR="00E676F9">
              <w:rPr>
                <w:sz w:val="24"/>
                <w:szCs w:val="24"/>
              </w:rPr>
              <w:t xml:space="preserve"> прочей консолидированной</w:t>
            </w:r>
            <w:r w:rsidRPr="00B24FB7">
              <w:rPr>
                <w:sz w:val="24"/>
                <w:szCs w:val="24"/>
              </w:rPr>
              <w:t xml:space="preserve"> отчетности </w:t>
            </w:r>
          </w:p>
          <w:p w14:paraId="2152688F" w14:textId="40F346AB" w:rsidR="00072D09" w:rsidRPr="00B24FB7" w:rsidRDefault="005930AE" w:rsidP="00072D09">
            <w:pPr>
              <w:rPr>
                <w:sz w:val="24"/>
                <w:szCs w:val="24"/>
              </w:rPr>
            </w:pPr>
            <w:r w:rsidRPr="005930AE">
              <w:rPr>
                <w:b/>
              </w:rPr>
              <w:t>Рекомендуемые источники: Раздел 8 (1-8),</w:t>
            </w:r>
            <w:r w:rsidR="00F30B2D">
              <w:rPr>
                <w:b/>
              </w:rPr>
              <w:t xml:space="preserve"> </w:t>
            </w:r>
            <w:r w:rsidR="00072D09" w:rsidRPr="00525C55">
              <w:rPr>
                <w:b/>
              </w:rPr>
              <w:t>Раздел 9</w:t>
            </w:r>
          </w:p>
        </w:tc>
        <w:tc>
          <w:tcPr>
            <w:tcW w:w="1159" w:type="pct"/>
          </w:tcPr>
          <w:p w14:paraId="71820658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Семинар-практикум</w:t>
            </w:r>
          </w:p>
        </w:tc>
      </w:tr>
    </w:tbl>
    <w:p w14:paraId="529FA931" w14:textId="77777777" w:rsidR="00B47BD5" w:rsidRDefault="00B47BD5" w:rsidP="00062C68">
      <w:pPr>
        <w:rPr>
          <w:sz w:val="28"/>
          <w:szCs w:val="28"/>
        </w:rPr>
      </w:pPr>
    </w:p>
    <w:p w14:paraId="30D5606A" w14:textId="77777777" w:rsidR="00B47BD5" w:rsidRDefault="00B47BD5" w:rsidP="00062C68">
      <w:pPr>
        <w:rPr>
          <w:sz w:val="28"/>
          <w:szCs w:val="28"/>
        </w:rPr>
      </w:pPr>
    </w:p>
    <w:p w14:paraId="3EE6A517" w14:textId="245C9199" w:rsidR="00447A54" w:rsidRPr="00447A54" w:rsidRDefault="00447A54" w:rsidP="007D3D9B">
      <w:pPr>
        <w:pStyle w:val="1"/>
        <w:numPr>
          <w:ilvl w:val="0"/>
          <w:numId w:val="5"/>
        </w:numPr>
        <w:ind w:left="1066" w:hanging="357"/>
        <w:jc w:val="both"/>
        <w:rPr>
          <w:rStyle w:val="FontStyle17"/>
          <w:sz w:val="28"/>
          <w:szCs w:val="28"/>
        </w:rPr>
      </w:pPr>
      <w:bookmarkStart w:id="17" w:name="_Toc117533122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18" w:name="_Toc418764149"/>
      <w:bookmarkStart w:id="19" w:name="_Toc505877809"/>
      <w:bookmarkStart w:id="20" w:name="_Toc89619181"/>
      <w:bookmarkStart w:id="21" w:name="_Toc117533123"/>
      <w:r w:rsidRPr="000851CA">
        <w:rPr>
          <w:rStyle w:val="FontStyle17"/>
          <w:b/>
          <w:sz w:val="28"/>
          <w:szCs w:val="28"/>
        </w:rPr>
        <w:t xml:space="preserve">6.1. </w:t>
      </w:r>
      <w:bookmarkEnd w:id="18"/>
      <w:bookmarkEnd w:id="19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47D8EBDA" w14:textId="77777777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265"/>
        <w:gridCol w:w="3265"/>
      </w:tblGrid>
      <w:tr w:rsidR="00661317" w:rsidRPr="00661317" w14:paraId="76DD03C3" w14:textId="77777777" w:rsidTr="00FC4C9D">
        <w:trPr>
          <w:cantSplit/>
          <w:trHeight w:val="483"/>
        </w:trPr>
        <w:tc>
          <w:tcPr>
            <w:tcW w:w="1608" w:type="pct"/>
          </w:tcPr>
          <w:p w14:paraId="5BA06AF4" w14:textId="77777777" w:rsidR="00661317" w:rsidRPr="00661317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696" w:type="pct"/>
          </w:tcPr>
          <w:p w14:paraId="3433F52C" w14:textId="77777777" w:rsidR="00661317" w:rsidRPr="00661317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96" w:type="pct"/>
          </w:tcPr>
          <w:p w14:paraId="48516D5A" w14:textId="77777777" w:rsidR="00661317" w:rsidRPr="00661317" w:rsidRDefault="00661317" w:rsidP="00661317">
            <w:pPr>
              <w:jc w:val="center"/>
              <w:rPr>
                <w:sz w:val="28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D021F" w:rsidRPr="00661317" w14:paraId="1A572254" w14:textId="77777777" w:rsidTr="00DA2BD7">
        <w:trPr>
          <w:trHeight w:val="343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4987" w14:textId="5322E188" w:rsidR="007D021F" w:rsidRPr="00661317" w:rsidRDefault="007D021F" w:rsidP="007D021F">
            <w:pPr>
              <w:ind w:right="33"/>
              <w:rPr>
                <w:b/>
                <w:sz w:val="24"/>
                <w:szCs w:val="24"/>
              </w:rPr>
            </w:pPr>
            <w:r>
              <w:t xml:space="preserve">Тема 1. </w:t>
            </w:r>
            <w:r w:rsidRPr="00F536B7">
              <w:t>Нормативно-правовое регулирование консолидированной финансовой отчетности</w:t>
            </w:r>
          </w:p>
        </w:tc>
        <w:tc>
          <w:tcPr>
            <w:tcW w:w="1696" w:type="pct"/>
          </w:tcPr>
          <w:p w14:paraId="5B5A3C57" w14:textId="77777777" w:rsidR="00BC04BA" w:rsidRPr="00BC04BA" w:rsidRDefault="00BC04BA" w:rsidP="00BC04BA">
            <w:pPr>
              <w:rPr>
                <w:sz w:val="24"/>
                <w:szCs w:val="24"/>
              </w:rPr>
            </w:pPr>
            <w:r w:rsidRPr="00BC04BA">
              <w:rPr>
                <w:sz w:val="24"/>
                <w:szCs w:val="24"/>
              </w:rPr>
              <w:t>Закон «О консолидированной финансовой отчетности» и его основные требования.</w:t>
            </w:r>
          </w:p>
          <w:p w14:paraId="789F72EB" w14:textId="2FC9CF37" w:rsidR="007D021F" w:rsidRPr="00661317" w:rsidRDefault="00BC04BA" w:rsidP="00BC04BA">
            <w:r w:rsidRPr="00BC04BA">
              <w:rPr>
                <w:sz w:val="24"/>
                <w:szCs w:val="24"/>
              </w:rPr>
              <w:t>Роль и назначение консолидированной финансовой отчетности в экономике, требования к общественно-значимым организациям по ее формированию в России.</w:t>
            </w:r>
          </w:p>
        </w:tc>
        <w:tc>
          <w:tcPr>
            <w:tcW w:w="1696" w:type="pct"/>
          </w:tcPr>
          <w:p w14:paraId="18088807" w14:textId="77777777" w:rsidR="007D021F" w:rsidRPr="00661317" w:rsidRDefault="007D021F" w:rsidP="007D021F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  <w:tr w:rsidR="007D021F" w:rsidRPr="00661317" w14:paraId="35F60DBD" w14:textId="77777777" w:rsidTr="00DA2BD7">
        <w:trPr>
          <w:trHeight w:val="519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A352" w14:textId="7C330581" w:rsidR="007D021F" w:rsidRPr="00661317" w:rsidRDefault="007D021F" w:rsidP="007D021F">
            <w:pPr>
              <w:ind w:right="33"/>
              <w:rPr>
                <w:b/>
                <w:sz w:val="24"/>
                <w:szCs w:val="24"/>
              </w:rPr>
            </w:pPr>
            <w:r w:rsidRPr="00072D09">
              <w:t xml:space="preserve">Тема </w:t>
            </w:r>
            <w:r>
              <w:t>2</w:t>
            </w:r>
            <w:r w:rsidRPr="00072D09">
              <w:t xml:space="preserve">. </w:t>
            </w:r>
            <w:r w:rsidRPr="00F536B7">
              <w:t>Состав консолидированной финансовой отчетности в формате МСФО</w:t>
            </w:r>
          </w:p>
        </w:tc>
        <w:tc>
          <w:tcPr>
            <w:tcW w:w="1696" w:type="pct"/>
          </w:tcPr>
          <w:p w14:paraId="14A23A1D" w14:textId="653EC747" w:rsidR="007D021F" w:rsidRPr="00661317" w:rsidRDefault="001331D0" w:rsidP="007D021F">
            <w:r w:rsidRPr="001331D0">
              <w:rPr>
                <w:sz w:val="24"/>
                <w:szCs w:val="24"/>
              </w:rPr>
              <w:t>Примечания, состоящие из краткого обзора значимых положений учетной политики и прочей пояснительной информации к консолидированной финансовой отчетности. Идентификация консолидированной финансовой отчетности в соответствии с МСФО.</w:t>
            </w:r>
          </w:p>
        </w:tc>
        <w:tc>
          <w:tcPr>
            <w:tcW w:w="1696" w:type="pct"/>
          </w:tcPr>
          <w:p w14:paraId="2E9C1C4A" w14:textId="77777777" w:rsidR="007D021F" w:rsidRPr="00661317" w:rsidRDefault="007D021F" w:rsidP="007D021F">
            <w:pPr>
              <w:ind w:firstLine="72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литературой. Решение задач. Выполнение контрольных работ</w:t>
            </w:r>
          </w:p>
        </w:tc>
      </w:tr>
      <w:tr w:rsidR="007D021F" w:rsidRPr="00661317" w14:paraId="51C7EEEF" w14:textId="77777777" w:rsidTr="00DA2BD7">
        <w:trPr>
          <w:trHeight w:val="372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D0BF" w14:textId="4C6723AB" w:rsidR="007D021F" w:rsidRPr="00661317" w:rsidRDefault="007D021F" w:rsidP="007D021F">
            <w:pPr>
              <w:ind w:right="33"/>
              <w:rPr>
                <w:sz w:val="24"/>
                <w:szCs w:val="24"/>
              </w:rPr>
            </w:pPr>
            <w:r w:rsidRPr="00072D09">
              <w:lastRenderedPageBreak/>
              <w:t xml:space="preserve">Тема </w:t>
            </w:r>
            <w:r>
              <w:t>3</w:t>
            </w:r>
            <w:r w:rsidRPr="00072D09">
              <w:t xml:space="preserve">. </w:t>
            </w:r>
            <w:r w:rsidRPr="00F536B7">
              <w:t>Требования МСФО к формированию консолидированной финансовой отчетности</w:t>
            </w:r>
          </w:p>
        </w:tc>
        <w:tc>
          <w:tcPr>
            <w:tcW w:w="1696" w:type="pct"/>
          </w:tcPr>
          <w:p w14:paraId="1ADFE120" w14:textId="77777777" w:rsidR="00E44DE3" w:rsidRDefault="00E44DE3" w:rsidP="00E44DE3">
            <w:r>
              <w:t>Понятие контроля над объектом инвестиций в соответствии с МСФО. Полномочия, доходы, связь между полномочиями и доходами.</w:t>
            </w:r>
          </w:p>
          <w:p w14:paraId="19CC410C" w14:textId="77777777" w:rsidR="00E44DE3" w:rsidRDefault="00E44DE3" w:rsidP="00E44DE3">
            <w:r>
              <w:t>Группа компаний, материнская и дочерняя организации. Критерии оценки наличия контроля для определения необходимости консолидации и факторы, учитываемые при оценке наличия контроля.</w:t>
            </w:r>
          </w:p>
          <w:p w14:paraId="4BE83A95" w14:textId="77777777" w:rsidR="00E44DE3" w:rsidRDefault="00E44DE3" w:rsidP="00E44DE3">
            <w:r>
              <w:t>Процедура составления консолидированной финансовой отчетности. Учетная политика группы. Этапы</w:t>
            </w:r>
            <w:r>
              <w:tab/>
              <w:t xml:space="preserve"> процедуры составления консолидированной финансовой отчетности.</w:t>
            </w:r>
          </w:p>
          <w:p w14:paraId="271C3C13" w14:textId="77777777" w:rsidR="00E44DE3" w:rsidRDefault="00E44DE3" w:rsidP="00E44DE3">
            <w:r>
              <w:t>Раскрытие информации об участии в дочерних организациях в консолидированной финансовой отчетности (МСФО (IFRS) 12).</w:t>
            </w:r>
          </w:p>
          <w:p w14:paraId="4B49F4FF" w14:textId="373258CE" w:rsidR="007D021F" w:rsidRPr="00661317" w:rsidRDefault="00E44DE3" w:rsidP="00E44DE3">
            <w:r>
              <w:t>Инвестиции в ассоциированные и совместные компании (МСФО (IAS) 28 и МСФО (IFRS) 11).</w:t>
            </w:r>
          </w:p>
        </w:tc>
        <w:tc>
          <w:tcPr>
            <w:tcW w:w="1696" w:type="pct"/>
          </w:tcPr>
          <w:p w14:paraId="6F48AAA8" w14:textId="77777777" w:rsidR="007D021F" w:rsidRPr="00661317" w:rsidRDefault="007D021F" w:rsidP="007D021F">
            <w:pPr>
              <w:ind w:right="-108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7D021F" w:rsidRPr="00661317" w14:paraId="641E7526" w14:textId="77777777" w:rsidTr="00DA2BD7">
        <w:trPr>
          <w:trHeight w:val="519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230F" w14:textId="2BD03010" w:rsidR="007D021F" w:rsidRPr="00661317" w:rsidRDefault="007D021F" w:rsidP="007D021F">
            <w:pPr>
              <w:ind w:right="33"/>
              <w:rPr>
                <w:sz w:val="24"/>
                <w:szCs w:val="24"/>
              </w:rPr>
            </w:pPr>
            <w:r w:rsidRPr="00072D09">
              <w:t xml:space="preserve">Тема </w:t>
            </w:r>
            <w:r>
              <w:t>4</w:t>
            </w:r>
            <w:r w:rsidRPr="00072D09">
              <w:t xml:space="preserve">. </w:t>
            </w:r>
            <w:r w:rsidRPr="002C594A">
              <w:t>Консолидированный отчет о финансовом положении и консолидированный отчет о прибыли или убытке и прочем совокупном доходе, как основные источники информации</w:t>
            </w:r>
          </w:p>
        </w:tc>
        <w:tc>
          <w:tcPr>
            <w:tcW w:w="1696" w:type="pct"/>
          </w:tcPr>
          <w:p w14:paraId="059DADEA" w14:textId="4272C4C8" w:rsidR="00063FEA" w:rsidRDefault="00063FEA" w:rsidP="00063FEA">
            <w:r>
              <w:t>Симметричные и ассиметричные корректировки. Отражение неконтролирующей доли участия в консолидированном отчете о финансовом положении.</w:t>
            </w:r>
          </w:p>
          <w:p w14:paraId="181BE74B" w14:textId="744C8EB7" w:rsidR="007D021F" w:rsidRPr="00661317" w:rsidRDefault="00063FEA" w:rsidP="00063FEA">
            <w:r>
              <w:t>Состав и сущность основных корректировок при формировании консолидированного отчета - продажи внутри группы; нереализованный финансовый результат при продаже запасов; нереализованный финансовый результат при продаже основных средств и нематериальных активов. Отражение неконтролирующей доли участия в консолидированном отчете о прибыли или убытке и прочем совокупном доходе.</w:t>
            </w:r>
          </w:p>
        </w:tc>
        <w:tc>
          <w:tcPr>
            <w:tcW w:w="1696" w:type="pct"/>
          </w:tcPr>
          <w:p w14:paraId="0184F101" w14:textId="77777777" w:rsidR="007D021F" w:rsidRPr="00661317" w:rsidRDefault="007D021F" w:rsidP="007D021F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  <w:tr w:rsidR="007D021F" w:rsidRPr="00661317" w14:paraId="60FF9DD8" w14:textId="77777777" w:rsidTr="00DA2BD7">
        <w:trPr>
          <w:trHeight w:val="285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1F13" w14:textId="6CD0A097" w:rsidR="007D021F" w:rsidRPr="00661317" w:rsidRDefault="007D021F" w:rsidP="007D021F">
            <w:pPr>
              <w:ind w:right="33"/>
              <w:rPr>
                <w:sz w:val="24"/>
                <w:szCs w:val="24"/>
              </w:rPr>
            </w:pPr>
            <w:r w:rsidRPr="00072D09">
              <w:t xml:space="preserve">Тема </w:t>
            </w:r>
            <w:r>
              <w:t>5</w:t>
            </w:r>
            <w:r w:rsidRPr="00072D09">
              <w:t xml:space="preserve">. </w:t>
            </w:r>
            <w:r w:rsidRPr="001B4ED4">
              <w:t>Консолидированный отчет об изменениях в собственном капитале и отчет о движении денежных средств</w:t>
            </w:r>
          </w:p>
        </w:tc>
        <w:tc>
          <w:tcPr>
            <w:tcW w:w="1696" w:type="pct"/>
          </w:tcPr>
          <w:p w14:paraId="17921344" w14:textId="665F325B" w:rsidR="007D021F" w:rsidRPr="00661317" w:rsidRDefault="006E0723" w:rsidP="007D021F">
            <w:r w:rsidRPr="006E0723">
              <w:t>Отражение движения денежных средств от инвестиционной и финансовой деятельности. Движение денежных средств в иностранной валюте. Проценты и дивиденды - отражение в ОДДС. Необходимые корректировки при формировании консолидированного отчета о движении денежных средств.</w:t>
            </w:r>
          </w:p>
        </w:tc>
        <w:tc>
          <w:tcPr>
            <w:tcW w:w="1696" w:type="pct"/>
          </w:tcPr>
          <w:p w14:paraId="59F9D8D1" w14:textId="77777777" w:rsidR="007D021F" w:rsidRPr="00661317" w:rsidRDefault="007D021F" w:rsidP="007D021F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</w:tbl>
    <w:p w14:paraId="4ED1F0EE" w14:textId="4C925AAB" w:rsidR="0034497F" w:rsidRDefault="0034497F" w:rsidP="0034497F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14:paraId="25AD3A20" w14:textId="38925F33" w:rsidR="009B12DC" w:rsidRDefault="009B12DC" w:rsidP="009B12DC"/>
    <w:p w14:paraId="625B00EA" w14:textId="77777777" w:rsidR="009B12DC" w:rsidRPr="009B12DC" w:rsidRDefault="009B12DC" w:rsidP="009B12DC"/>
    <w:p w14:paraId="2C718FF4" w14:textId="77777777" w:rsidR="0034497F" w:rsidRPr="0034497F" w:rsidRDefault="0034497F" w:rsidP="0034497F"/>
    <w:p w14:paraId="3F109806" w14:textId="361E6C86" w:rsidR="0034497F" w:rsidRDefault="0034497F" w:rsidP="0034497F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2" w:name="_Toc117533124"/>
      <w:r>
        <w:rPr>
          <w:rStyle w:val="FontStyle12"/>
          <w:sz w:val="28"/>
          <w:szCs w:val="28"/>
        </w:rPr>
        <w:lastRenderedPageBreak/>
        <w:t xml:space="preserve">6.2. </w:t>
      </w:r>
      <w:r w:rsidRPr="005704BF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2"/>
    </w:p>
    <w:p w14:paraId="7AA4FDB6" w14:textId="77777777" w:rsidR="0034497F" w:rsidRDefault="0034497F" w:rsidP="0034497F"/>
    <w:p w14:paraId="26A62E0C" w14:textId="77777777" w:rsidR="0034497F" w:rsidRDefault="0034497F" w:rsidP="0034497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>а подготовка контрольной работы.</w:t>
      </w:r>
    </w:p>
    <w:p w14:paraId="504150CF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74C5F5DB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6975B889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643541D9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</w:t>
      </w:r>
      <w:r>
        <w:rPr>
          <w:bCs/>
          <w:iCs/>
          <w:sz w:val="28"/>
          <w:szCs w:val="28"/>
        </w:rPr>
        <w:t>е</w:t>
      </w:r>
      <w:r w:rsidRPr="00274E6C">
        <w:rPr>
          <w:bCs/>
          <w:iCs/>
          <w:sz w:val="28"/>
          <w:szCs w:val="28"/>
        </w:rPr>
        <w:t xml:space="preserve"> Международных стандартов финансовой отчетности</w:t>
      </w:r>
      <w:r>
        <w:rPr>
          <w:bCs/>
          <w:iCs/>
          <w:sz w:val="28"/>
          <w:szCs w:val="28"/>
        </w:rPr>
        <w:t xml:space="preserve"> в части, влияющей на формирование консолидированной финансовой отчетности</w:t>
      </w:r>
      <w:r w:rsidRPr="00274E6C">
        <w:rPr>
          <w:bCs/>
          <w:iCs/>
          <w:sz w:val="28"/>
          <w:szCs w:val="28"/>
        </w:rPr>
        <w:t xml:space="preserve">.  </w:t>
      </w:r>
    </w:p>
    <w:p w14:paraId="6A2C191E" w14:textId="77777777" w:rsidR="0034497F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</w:t>
      </w:r>
    </w:p>
    <w:p w14:paraId="38CC7455" w14:textId="77777777" w:rsidR="0034497F" w:rsidRPr="005252CB" w:rsidRDefault="0034497F" w:rsidP="0034497F">
      <w:pPr>
        <w:ind w:firstLine="709"/>
        <w:jc w:val="center"/>
        <w:rPr>
          <w:b/>
          <w:sz w:val="28"/>
          <w:szCs w:val="28"/>
        </w:rPr>
      </w:pPr>
      <w:r w:rsidRPr="005252CB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1697B1F4" w14:textId="77777777" w:rsidR="0034497F" w:rsidRPr="005252CB" w:rsidRDefault="0034497F" w:rsidP="0034497F">
      <w:pPr>
        <w:ind w:firstLine="709"/>
        <w:jc w:val="both"/>
        <w:rPr>
          <w:sz w:val="28"/>
          <w:szCs w:val="28"/>
        </w:rPr>
      </w:pPr>
    </w:p>
    <w:p w14:paraId="5492A5A5" w14:textId="77777777" w:rsidR="0034497F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понятие Группы компаний.</w:t>
      </w:r>
    </w:p>
    <w:p w14:paraId="18E99A23" w14:textId="77777777" w:rsidR="0034497F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Чем отличается индивидуальная отчетность от консолидированной.</w:t>
      </w:r>
    </w:p>
    <w:p w14:paraId="54CAF978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В разрезе каких видов деятельности составляется </w:t>
      </w:r>
      <w:r>
        <w:rPr>
          <w:sz w:val="28"/>
          <w:szCs w:val="28"/>
        </w:rPr>
        <w:t xml:space="preserve">консолидированный </w:t>
      </w:r>
      <w:r w:rsidRPr="005252CB">
        <w:rPr>
          <w:sz w:val="28"/>
          <w:szCs w:val="28"/>
        </w:rPr>
        <w:t>ОДДС.</w:t>
      </w:r>
    </w:p>
    <w:p w14:paraId="09D158BF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С какого показателя начинается составление </w:t>
      </w:r>
      <w:r>
        <w:rPr>
          <w:sz w:val="28"/>
          <w:szCs w:val="28"/>
        </w:rPr>
        <w:t xml:space="preserve">консолидированного </w:t>
      </w:r>
      <w:r w:rsidRPr="005252CB">
        <w:rPr>
          <w:sz w:val="28"/>
          <w:szCs w:val="28"/>
        </w:rPr>
        <w:t>ОДДС косвенным методом.</w:t>
      </w:r>
    </w:p>
    <w:p w14:paraId="3F465D4C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и условия признания активов и обязательств</w:t>
      </w:r>
      <w:r>
        <w:rPr>
          <w:sz w:val="28"/>
          <w:szCs w:val="28"/>
        </w:rPr>
        <w:t xml:space="preserve"> и их влияние на формирование консолидированной отчетности</w:t>
      </w:r>
      <w:r w:rsidRPr="005252CB">
        <w:rPr>
          <w:sz w:val="28"/>
          <w:szCs w:val="28"/>
        </w:rPr>
        <w:t xml:space="preserve">. </w:t>
      </w:r>
    </w:p>
    <w:p w14:paraId="0975F226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оценки активов и обязательств</w:t>
      </w:r>
      <w:r>
        <w:rPr>
          <w:sz w:val="28"/>
          <w:szCs w:val="28"/>
        </w:rPr>
        <w:t xml:space="preserve"> </w:t>
      </w:r>
      <w:r w:rsidRPr="00A70BD4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обоснуйте </w:t>
      </w:r>
      <w:r w:rsidRPr="00A70BD4">
        <w:rPr>
          <w:sz w:val="28"/>
          <w:szCs w:val="28"/>
        </w:rPr>
        <w:t>их влияние на формирование консолидированной отчетности</w:t>
      </w:r>
      <w:r w:rsidRPr="005252CB">
        <w:rPr>
          <w:sz w:val="28"/>
          <w:szCs w:val="28"/>
        </w:rPr>
        <w:t>.</w:t>
      </w:r>
    </w:p>
    <w:p w14:paraId="0CD73E80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последующего признания основных средств могут быть применены в организации?</w:t>
      </w:r>
    </w:p>
    <w:p w14:paraId="38856BCC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lastRenderedPageBreak/>
        <w:t>Какие методы начисления амортизации НМА могут быть использованы в организации?</w:t>
      </w:r>
    </w:p>
    <w:p w14:paraId="71854CE5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возмещаемая стоимость?</w:t>
      </w:r>
    </w:p>
    <w:p w14:paraId="21E3DA97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убыток от обесценения?</w:t>
      </w:r>
    </w:p>
    <w:p w14:paraId="3D458DD3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признания выручки в течение периода.</w:t>
      </w:r>
    </w:p>
    <w:p w14:paraId="305EAF9F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выполнения обязанности к исполнению в определенный момент времени.</w:t>
      </w:r>
    </w:p>
    <w:p w14:paraId="3B8423AE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Особенности признания выручки при покупке пакета товаров и услуг.</w:t>
      </w:r>
    </w:p>
    <w:p w14:paraId="57599789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оценки степени выполнения обязанности к исполнению могут быть применены?</w:t>
      </w:r>
    </w:p>
    <w:p w14:paraId="23174DFE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Особенности признания затрат на заключение договора.</w:t>
      </w:r>
    </w:p>
    <w:p w14:paraId="5017E057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Охарактеризуйте основные признаки отнесения аренды к финансовой. </w:t>
      </w:r>
    </w:p>
    <w:p w14:paraId="3F0645FE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отражается операционная аренда в финансовой отчетности арендодателя?</w:t>
      </w:r>
    </w:p>
    <w:p w14:paraId="6EB7F9B0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Дайте определение финансового инструмента, финансового актива и финансового обязательства</w:t>
      </w:r>
    </w:p>
    <w:p w14:paraId="22F2BBAB" w14:textId="77777777" w:rsidR="0034497F" w:rsidRPr="005252CB" w:rsidRDefault="0034497F" w:rsidP="0034497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категории финансовых инструментов.</w:t>
      </w:r>
    </w:p>
    <w:p w14:paraId="551643CB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первоначальной и последующей оценки финансовых активов могут применяться?</w:t>
      </w:r>
    </w:p>
    <w:p w14:paraId="5233B72F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методы консолидации финансовой отчетности.</w:t>
      </w:r>
    </w:p>
    <w:p w14:paraId="25076A41" w14:textId="77777777" w:rsidR="0034497F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Какое влияние оказывает существенное изменение условий деятельности </w:t>
      </w:r>
      <w:r>
        <w:rPr>
          <w:sz w:val="28"/>
          <w:szCs w:val="28"/>
        </w:rPr>
        <w:t xml:space="preserve">Группы </w:t>
      </w:r>
      <w:r w:rsidRPr="005252CB">
        <w:rPr>
          <w:sz w:val="28"/>
          <w:szCs w:val="28"/>
        </w:rPr>
        <w:t xml:space="preserve">компании на составление </w:t>
      </w:r>
      <w:r>
        <w:rPr>
          <w:sz w:val="28"/>
          <w:szCs w:val="28"/>
        </w:rPr>
        <w:t xml:space="preserve">консолидированной </w:t>
      </w:r>
      <w:r w:rsidRPr="005252CB">
        <w:rPr>
          <w:sz w:val="28"/>
          <w:szCs w:val="28"/>
        </w:rPr>
        <w:t>финансов</w:t>
      </w:r>
      <w:r>
        <w:rPr>
          <w:sz w:val="28"/>
          <w:szCs w:val="28"/>
        </w:rPr>
        <w:t>о</w:t>
      </w:r>
      <w:r w:rsidRPr="005252CB">
        <w:rPr>
          <w:sz w:val="28"/>
          <w:szCs w:val="28"/>
        </w:rPr>
        <w:t>й отчетности?</w:t>
      </w:r>
    </w:p>
    <w:p w14:paraId="288413D6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6DF9B282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274E6C">
        <w:rPr>
          <w:b/>
          <w:iCs/>
          <w:sz w:val="28"/>
          <w:szCs w:val="28"/>
        </w:rPr>
        <w:t xml:space="preserve">Примерный перечень тем для подготовки докладов </w:t>
      </w:r>
    </w:p>
    <w:p w14:paraId="1F422728" w14:textId="77777777" w:rsidR="0034497F" w:rsidRPr="00274E6C" w:rsidRDefault="0034497F" w:rsidP="0034497F">
      <w:pPr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 </w:t>
      </w:r>
    </w:p>
    <w:p w14:paraId="47E4DBCF" w14:textId="77777777" w:rsidR="0034497F" w:rsidRPr="005D293C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Проблемные вопросы формирования консолидированной финансовой отчетности в РФ</w:t>
      </w:r>
    </w:p>
    <w:p w14:paraId="31D16978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lastRenderedPageBreak/>
        <w:t>Профессиональное суждение в определении периметра консолидации, неконтролирующей доли участия, в идентификации и оценке приобретенных активов и обязательств</w:t>
      </w:r>
    </w:p>
    <w:p w14:paraId="49C7EF31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Консолидированный отчет о финансовом положении: особенности и проблемы его составления</w:t>
      </w:r>
    </w:p>
    <w:p w14:paraId="16301966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Сложные вопросы составления консолидированного отчета о прибылях и убытках и прочем совокупном доходе</w:t>
      </w:r>
    </w:p>
    <w:p w14:paraId="4E4B156D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Проблемные аспекты формирования консолидированного отчета об изменениях в собственном капитале и отчета о движении денежных средств</w:t>
      </w:r>
    </w:p>
    <w:p w14:paraId="3181D95B" w14:textId="77777777" w:rsidR="0034497F" w:rsidRDefault="0034497F" w:rsidP="0034497F">
      <w:pPr>
        <w:rPr>
          <w:sz w:val="28"/>
          <w:szCs w:val="28"/>
          <w:lang w:eastAsia="ru-RU"/>
        </w:rPr>
      </w:pPr>
    </w:p>
    <w:p w14:paraId="4D5715EB" w14:textId="77777777" w:rsidR="0034497F" w:rsidRPr="00274E6C" w:rsidRDefault="0034497F" w:rsidP="0034497F">
      <w:pPr>
        <w:ind w:firstLine="708"/>
        <w:rPr>
          <w:b/>
          <w:bCs/>
          <w:sz w:val="28"/>
          <w:szCs w:val="28"/>
          <w:lang w:eastAsia="ru-RU"/>
        </w:rPr>
      </w:pPr>
      <w:r w:rsidRPr="00274E6C">
        <w:rPr>
          <w:b/>
          <w:bCs/>
          <w:sz w:val="28"/>
          <w:szCs w:val="28"/>
          <w:lang w:eastAsia="ru-RU"/>
        </w:rPr>
        <w:t>Примерный перечень вопрос</w:t>
      </w:r>
      <w:r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274E6C">
        <w:rPr>
          <w:b/>
          <w:bCs/>
          <w:sz w:val="28"/>
          <w:szCs w:val="28"/>
          <w:lang w:eastAsia="ru-RU"/>
        </w:rPr>
        <w:t xml:space="preserve">работе </w:t>
      </w:r>
    </w:p>
    <w:p w14:paraId="20F0A70D" w14:textId="77777777" w:rsidR="0034497F" w:rsidRPr="00274E6C" w:rsidRDefault="0034497F" w:rsidP="0034497F">
      <w:pPr>
        <w:ind w:firstLine="708"/>
        <w:rPr>
          <w:sz w:val="28"/>
          <w:szCs w:val="28"/>
          <w:lang w:eastAsia="ru-RU"/>
        </w:rPr>
      </w:pPr>
    </w:p>
    <w:p w14:paraId="4B455D90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 финансовом положении: содержание, структура.</w:t>
      </w:r>
    </w:p>
    <w:p w14:paraId="3F232DDC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 совокупном доходе: содержание, структура.</w:t>
      </w:r>
    </w:p>
    <w:p w14:paraId="43A334E0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 движении денежных средств: содержание, структура.</w:t>
      </w:r>
    </w:p>
    <w:p w14:paraId="67305B0D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Операционная, инвестиционная и финансовая деятельность компаний.</w:t>
      </w:r>
    </w:p>
    <w:p w14:paraId="4521EE3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Прямой и косвенный методы представления данных о движении денежных средств в консолидированной финансовой отчетности.</w:t>
      </w:r>
    </w:p>
    <w:p w14:paraId="41BCB4C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об изменении в капитале: содержание, структура.</w:t>
      </w:r>
    </w:p>
    <w:p w14:paraId="7F703FB5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 xml:space="preserve">Особенности учета и оценки нематериальных активов в соответствии с МСФО 38 при первоначальном признании. </w:t>
      </w:r>
    </w:p>
    <w:p w14:paraId="104907E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последующего учета и оценки нематериальных активов в соответствии с МСФО 38.</w:t>
      </w:r>
    </w:p>
    <w:p w14:paraId="5CC0FA37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Качественные характеристики информации, представляемой в финансовой отчетности.</w:t>
      </w:r>
    </w:p>
    <w:p w14:paraId="724BECE4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lastRenderedPageBreak/>
        <w:t>Понятие и первоначальная оценка запасов в соответствии с МСФО.</w:t>
      </w:r>
    </w:p>
    <w:p w14:paraId="65CBC9A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Последующая оценка запасов в соответствии с МСФО.</w:t>
      </w:r>
    </w:p>
    <w:p w14:paraId="5604225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Гудвилл: понятие и особенности учета (внешний и внутренний).</w:t>
      </w:r>
    </w:p>
    <w:p w14:paraId="77A694E2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Определение и особенности первоначальной оценки основных средств в соответствии с МСФО.</w:t>
      </w:r>
    </w:p>
    <w:p w14:paraId="4CAA992A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последующего учета основных средств в соответствии с МСФО.</w:t>
      </w:r>
    </w:p>
    <w:p w14:paraId="47C2ABDC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Определение и правила первоначального признания договоров аренды в соответствии с МСФО (IFRS) 16 в учете арендатора.</w:t>
      </w:r>
    </w:p>
    <w:p w14:paraId="1247FB54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последующего учета арендатором арендных договоров в соответствии с МСФО (IFRS) 16.</w:t>
      </w:r>
    </w:p>
    <w:p w14:paraId="6E818846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Правила признания и последующей оценки арендных договоров в учете арендодателя.</w:t>
      </w:r>
    </w:p>
    <w:p w14:paraId="7A55DF8F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идентификации компонента аренды в договоре в соответствии с МСФО (IFRS) 16.</w:t>
      </w:r>
    </w:p>
    <w:p w14:paraId="4B6E7426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Порядок тестирования активов на обесценение согласно МСФО 36.</w:t>
      </w:r>
    </w:p>
    <w:p w14:paraId="676AB1BD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Амортизация основных средств в соответствии с МСФО.</w:t>
      </w:r>
    </w:p>
    <w:p w14:paraId="03319AFF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Понятие и особенности первоначального признания объектов инвестиционной недвижимости в соответствии с МСФО.</w:t>
      </w:r>
    </w:p>
    <w:p w14:paraId="2113DB5E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Инвестиционная недвижимость: особенности последующего учета и оценки.</w:t>
      </w:r>
    </w:p>
    <w:p w14:paraId="11D35781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Определение и критерии отнесения внеоборотных активов к категории предназначенных для продажи.</w:t>
      </w:r>
    </w:p>
    <w:p w14:paraId="73D0BCBD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 xml:space="preserve">Особенности учета и оценки внеоборотных активов, предназначенных для продажи. </w:t>
      </w:r>
    </w:p>
    <w:p w14:paraId="29E58670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Финансовые инструменты: понятие и классификация в соответствии с МСФО (IFRS) 9.</w:t>
      </w:r>
    </w:p>
    <w:p w14:paraId="65634031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Категории финансовых инструментов.</w:t>
      </w:r>
    </w:p>
    <w:p w14:paraId="2BA278E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lastRenderedPageBreak/>
        <w:t>Особенности первоначального признания и последующей оценки финансовых инструментов в соответствии с МСФО (IFRS) 9.</w:t>
      </w:r>
    </w:p>
    <w:p w14:paraId="130545B5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операций хеджирования.</w:t>
      </w:r>
    </w:p>
    <w:p w14:paraId="4C4FFA0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Простые и комбинированные финансовые инструменты.</w:t>
      </w:r>
    </w:p>
    <w:p w14:paraId="3337F77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Модель обесценения финансовых активов в соответствии с МСФО (IFRS) 9.</w:t>
      </w:r>
    </w:p>
    <w:p w14:paraId="051DAC63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учета выручки в соответствии с МСФО (IFRS) 15.</w:t>
      </w:r>
    </w:p>
    <w:p w14:paraId="5E6AF3C2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затрат по займам и их отражение в отчетности.</w:t>
      </w:r>
    </w:p>
    <w:p w14:paraId="4816303E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и отражение в отчетности оценочных обязательств, условных активов и условных обязательств.</w:t>
      </w:r>
    </w:p>
    <w:p w14:paraId="1645A167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и отражение в отчетности налогов на прибыль.</w:t>
      </w:r>
    </w:p>
    <w:p w14:paraId="084DAEF5" w14:textId="77777777" w:rsidR="0034497F" w:rsidRPr="00274E6C" w:rsidRDefault="0034497F" w:rsidP="0034497F">
      <w:pPr>
        <w:rPr>
          <w:sz w:val="28"/>
          <w:szCs w:val="28"/>
          <w:lang w:eastAsia="ru-RU"/>
        </w:rPr>
      </w:pPr>
    </w:p>
    <w:p w14:paraId="273DABDF" w14:textId="77777777" w:rsidR="0034497F" w:rsidRPr="0034497F" w:rsidRDefault="0034497F" w:rsidP="0034497F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4497F">
        <w:rPr>
          <w:b/>
          <w:bCs/>
          <w:sz w:val="28"/>
          <w:szCs w:val="28"/>
          <w:lang w:eastAsia="ru-RU"/>
        </w:rPr>
        <w:t xml:space="preserve">Примерные тестовые задания </w:t>
      </w:r>
    </w:p>
    <w:p w14:paraId="03F74CB4" w14:textId="77777777" w:rsidR="0034497F" w:rsidRDefault="0034497F" w:rsidP="0034497F">
      <w:pPr>
        <w:pStyle w:val="35"/>
        <w:numPr>
          <w:ilvl w:val="0"/>
          <w:numId w:val="13"/>
        </w:numPr>
        <w:shd w:val="clear" w:color="auto" w:fill="auto"/>
        <w:spacing w:line="480" w:lineRule="exact"/>
        <w:ind w:left="1080" w:hanging="360"/>
      </w:pPr>
      <w:r w:rsidRPr="00274E6C">
        <w:rPr>
          <w:sz w:val="28"/>
          <w:szCs w:val="28"/>
        </w:rPr>
        <w:t xml:space="preserve"> </w:t>
      </w:r>
      <w:r>
        <w:t>Консолидированная</w:t>
      </w:r>
      <w:r>
        <w:tab/>
        <w:t>финансовая отчетность - это:</w:t>
      </w:r>
    </w:p>
    <w:p w14:paraId="41463BD4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а)</w:t>
      </w:r>
      <w:r>
        <w:tab/>
        <w:t>сводная отчетность всех предприятий отрасли;</w:t>
      </w:r>
    </w:p>
    <w:p w14:paraId="3E7214D3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right="20" w:firstLine="560"/>
        <w:jc w:val="both"/>
      </w:pPr>
      <w:r>
        <w:t>б)</w:t>
      </w:r>
      <w:r>
        <w:tab/>
        <w:t>финансовая отчетность группы, в которой активы, обязательства, собственный капитал, доход, расходы и денежные потоки материнской организации и ее дочерних организаций представлены как таковые единого субъекта экономической деятельности;</w:t>
      </w:r>
    </w:p>
    <w:p w14:paraId="3995B034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в)</w:t>
      </w:r>
      <w:r>
        <w:tab/>
        <w:t>отчетность открытых акционерных обществ;</w:t>
      </w:r>
    </w:p>
    <w:p w14:paraId="3E9594A8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after="60" w:line="480" w:lineRule="exact"/>
        <w:ind w:left="20" w:right="20" w:firstLine="560"/>
        <w:jc w:val="both"/>
      </w:pPr>
      <w:r>
        <w:t>г)</w:t>
      </w:r>
      <w:r>
        <w:tab/>
        <w:t>финансовая отчетность группы, в которой активы, обязательства, собственный капитал материнской организации и ее ассоциированных организаций представлены как единый субъект экономической деятельности.</w:t>
      </w:r>
    </w:p>
    <w:p w14:paraId="0B74BBBD" w14:textId="77777777" w:rsidR="0034497F" w:rsidRDefault="0034497F" w:rsidP="0034497F">
      <w:pPr>
        <w:pStyle w:val="35"/>
        <w:numPr>
          <w:ilvl w:val="0"/>
          <w:numId w:val="13"/>
        </w:numPr>
        <w:shd w:val="clear" w:color="auto" w:fill="auto"/>
        <w:tabs>
          <w:tab w:val="left" w:pos="851"/>
        </w:tabs>
        <w:spacing w:line="480" w:lineRule="exact"/>
        <w:ind w:left="1080" w:right="20" w:hanging="360"/>
        <w:jc w:val="both"/>
      </w:pPr>
      <w:r>
        <w:t>Международные</w:t>
      </w:r>
      <w:r>
        <w:tab/>
        <w:t>стандарты финансовой отчетности в России в обязательном порядке применяют:</w:t>
      </w:r>
    </w:p>
    <w:p w14:paraId="1852F8CF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а)</w:t>
      </w:r>
      <w:r>
        <w:tab/>
        <w:t>все организации;</w:t>
      </w:r>
    </w:p>
    <w:p w14:paraId="421FEB0D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б)</w:t>
      </w:r>
      <w:r>
        <w:tab/>
        <w:t>субъекты малого и среднего бизнеса;</w:t>
      </w:r>
    </w:p>
    <w:p w14:paraId="5D8920FF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в)</w:t>
      </w:r>
      <w:r>
        <w:tab/>
        <w:t>кредитные организации;</w:t>
      </w:r>
    </w:p>
    <w:p w14:paraId="70C3B737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right="20" w:firstLine="560"/>
        <w:jc w:val="both"/>
      </w:pPr>
      <w:r>
        <w:t>г)</w:t>
      </w:r>
      <w:r>
        <w:tab/>
        <w:t xml:space="preserve">общественно-значимые компании при подготовке консолидированной </w:t>
      </w:r>
      <w:r>
        <w:lastRenderedPageBreak/>
        <w:t>финансовой отчетности в соответствии с Федеральным законом «О консолидированной финансовой отчетности».</w:t>
      </w:r>
    </w:p>
    <w:p w14:paraId="1F58BE5B" w14:textId="77777777" w:rsidR="0034497F" w:rsidRDefault="0034497F" w:rsidP="0034497F">
      <w:pPr>
        <w:pStyle w:val="35"/>
        <w:numPr>
          <w:ilvl w:val="0"/>
          <w:numId w:val="14"/>
        </w:numPr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Международные стандарты финансовой отчетности:</w:t>
      </w:r>
    </w:p>
    <w:p w14:paraId="2A8B68D3" w14:textId="77777777" w:rsidR="0034497F" w:rsidRDefault="0034497F" w:rsidP="0034497F">
      <w:pPr>
        <w:pStyle w:val="43"/>
        <w:shd w:val="clear" w:color="auto" w:fill="auto"/>
        <w:spacing w:before="0" w:line="220" w:lineRule="exact"/>
        <w:ind w:left="4580"/>
        <w:jc w:val="left"/>
      </w:pPr>
      <w:r>
        <w:t>20</w:t>
      </w:r>
    </w:p>
    <w:p w14:paraId="4141303B" w14:textId="77777777" w:rsidR="0034497F" w:rsidRDefault="0034497F" w:rsidP="0034497F">
      <w:pPr>
        <w:pStyle w:val="35"/>
        <w:shd w:val="clear" w:color="auto" w:fill="auto"/>
        <w:tabs>
          <w:tab w:val="left" w:pos="1080"/>
          <w:tab w:val="left" w:pos="2074"/>
          <w:tab w:val="left" w:pos="2487"/>
          <w:tab w:val="left" w:pos="3798"/>
          <w:tab w:val="center" w:pos="5103"/>
          <w:tab w:val="left" w:pos="5934"/>
          <w:tab w:val="center" w:pos="8310"/>
          <w:tab w:val="right" w:pos="9654"/>
        </w:tabs>
        <w:spacing w:line="480" w:lineRule="exact"/>
        <w:ind w:left="580"/>
        <w:jc w:val="both"/>
      </w:pPr>
      <w:r>
        <w:t>а)</w:t>
      </w:r>
      <w:r>
        <w:tab/>
        <w:t>введены</w:t>
      </w:r>
      <w:r>
        <w:tab/>
        <w:t>в</w:t>
      </w:r>
      <w:r>
        <w:tab/>
        <w:t>действие</w:t>
      </w:r>
      <w:r>
        <w:tab/>
        <w:t>на</w:t>
      </w:r>
      <w:r>
        <w:tab/>
        <w:t>территории</w:t>
      </w:r>
      <w:r>
        <w:tab/>
        <w:t>Российской</w:t>
      </w:r>
      <w:r>
        <w:tab/>
        <w:t>Федерации</w:t>
      </w:r>
      <w:r>
        <w:tab/>
        <w:t>для</w:t>
      </w:r>
    </w:p>
    <w:p w14:paraId="7CE42F81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составления консолидированной финансовой отчетности;</w:t>
      </w:r>
    </w:p>
    <w:p w14:paraId="58FF7387" w14:textId="77777777" w:rsidR="0034497F" w:rsidRDefault="0034497F" w:rsidP="0034497F">
      <w:pPr>
        <w:pStyle w:val="35"/>
        <w:shd w:val="clear" w:color="auto" w:fill="auto"/>
        <w:tabs>
          <w:tab w:val="left" w:pos="1080"/>
          <w:tab w:val="left" w:pos="2074"/>
          <w:tab w:val="left" w:pos="2487"/>
          <w:tab w:val="left" w:pos="3798"/>
          <w:tab w:val="center" w:pos="5103"/>
          <w:tab w:val="left" w:pos="5934"/>
          <w:tab w:val="center" w:pos="8310"/>
          <w:tab w:val="right" w:pos="9654"/>
        </w:tabs>
        <w:spacing w:line="480" w:lineRule="exact"/>
        <w:ind w:left="580"/>
        <w:jc w:val="both"/>
      </w:pPr>
      <w:r>
        <w:t>б)</w:t>
      </w:r>
      <w:r>
        <w:tab/>
        <w:t>введены</w:t>
      </w:r>
      <w:r>
        <w:tab/>
        <w:t>в</w:t>
      </w:r>
      <w:r>
        <w:tab/>
        <w:t>действие</w:t>
      </w:r>
      <w:r>
        <w:tab/>
        <w:t>на</w:t>
      </w:r>
      <w:r>
        <w:tab/>
        <w:t>территории</w:t>
      </w:r>
      <w:r>
        <w:tab/>
        <w:t>Российской</w:t>
      </w:r>
      <w:r>
        <w:tab/>
        <w:t>Федерации</w:t>
      </w:r>
      <w:r>
        <w:tab/>
        <w:t>для</w:t>
      </w:r>
    </w:p>
    <w:p w14:paraId="5AFFF20F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составления индивидуальной отчетности;</w:t>
      </w:r>
    </w:p>
    <w:p w14:paraId="27F6187F" w14:textId="77777777" w:rsidR="0034497F" w:rsidRDefault="0034497F" w:rsidP="0034497F">
      <w:pPr>
        <w:pStyle w:val="35"/>
        <w:shd w:val="clear" w:color="auto" w:fill="auto"/>
        <w:tabs>
          <w:tab w:val="left" w:pos="1080"/>
          <w:tab w:val="left" w:pos="2074"/>
          <w:tab w:val="left" w:pos="2487"/>
          <w:tab w:val="left" w:pos="3798"/>
          <w:tab w:val="center" w:pos="5103"/>
          <w:tab w:val="left" w:pos="5934"/>
          <w:tab w:val="center" w:pos="8310"/>
          <w:tab w:val="right" w:pos="9654"/>
        </w:tabs>
        <w:spacing w:line="480" w:lineRule="exact"/>
        <w:ind w:left="580"/>
        <w:jc w:val="both"/>
      </w:pPr>
      <w:r>
        <w:t>в)</w:t>
      </w:r>
      <w:r>
        <w:tab/>
        <w:t>ведены</w:t>
      </w:r>
      <w:r>
        <w:tab/>
        <w:t>в</w:t>
      </w:r>
      <w:r>
        <w:tab/>
        <w:t>действие</w:t>
      </w:r>
      <w:r>
        <w:tab/>
        <w:t>на</w:t>
      </w:r>
      <w:r>
        <w:tab/>
        <w:t>территории</w:t>
      </w:r>
      <w:r>
        <w:tab/>
        <w:t>Российской</w:t>
      </w:r>
      <w:r>
        <w:tab/>
        <w:t>Федерации</w:t>
      </w:r>
      <w:r>
        <w:tab/>
        <w:t>для</w:t>
      </w:r>
    </w:p>
    <w:p w14:paraId="27167AF5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составления финансовой отчетности для организаций малого и среднего бизнеса;</w:t>
      </w:r>
    </w:p>
    <w:p w14:paraId="2477D309" w14:textId="77777777" w:rsidR="0034497F" w:rsidRDefault="0034497F" w:rsidP="0034497F">
      <w:pPr>
        <w:pStyle w:val="35"/>
        <w:shd w:val="clear" w:color="auto" w:fill="auto"/>
        <w:tabs>
          <w:tab w:val="left" w:pos="1080"/>
        </w:tabs>
        <w:spacing w:line="480" w:lineRule="exact"/>
        <w:ind w:left="20" w:right="280" w:firstLine="560"/>
      </w:pPr>
      <w:r>
        <w:t>г)</w:t>
      </w:r>
      <w:r>
        <w:tab/>
        <w:t>введены в действие на территории Российской Федерации для составления бухгалтерской отчетности всеми организациями.</w:t>
      </w:r>
    </w:p>
    <w:p w14:paraId="23E7C56E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95"/>
        </w:tabs>
        <w:spacing w:line="480" w:lineRule="exact"/>
        <w:ind w:left="1440" w:hanging="360"/>
        <w:jc w:val="both"/>
      </w:pPr>
      <w:r>
        <w:t xml:space="preserve">В соответствии с требованиями МСФО </w:t>
      </w:r>
      <w:r w:rsidRPr="004C4D56">
        <w:t>(</w:t>
      </w:r>
      <w:r>
        <w:rPr>
          <w:lang w:val="en-US"/>
        </w:rPr>
        <w:t>IFRS</w:t>
      </w:r>
      <w:r w:rsidRPr="004C4D56">
        <w:t xml:space="preserve">) </w:t>
      </w:r>
      <w:r>
        <w:t>3 дата приобретения -</w:t>
      </w:r>
    </w:p>
    <w:p w14:paraId="0D8DD98B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это:</w:t>
      </w:r>
    </w:p>
    <w:p w14:paraId="15DF4F0A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а)</w:t>
      </w:r>
      <w:r>
        <w:tab/>
        <w:t>дата обмена активами между организациями;</w:t>
      </w:r>
    </w:p>
    <w:p w14:paraId="32E7E62F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б)</w:t>
      </w:r>
      <w:r>
        <w:tab/>
        <w:t>дата покупки одной организации обязательств другой;</w:t>
      </w:r>
    </w:p>
    <w:p w14:paraId="057671B8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в)</w:t>
      </w:r>
      <w:r>
        <w:tab/>
        <w:t>дата покупки одной организации активов другой;</w:t>
      </w:r>
    </w:p>
    <w:p w14:paraId="2BF54EC0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20" w:right="280" w:firstLine="560"/>
      </w:pPr>
      <w:r>
        <w:t>г)</w:t>
      </w:r>
      <w:r>
        <w:tab/>
        <w:t>дата фактического перехода контроля над организацией к новому владельцу.</w:t>
      </w:r>
    </w:p>
    <w:p w14:paraId="7CDAEA59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1430"/>
        </w:tabs>
        <w:spacing w:line="480" w:lineRule="exact"/>
        <w:ind w:left="1440" w:hanging="360"/>
        <w:jc w:val="both"/>
      </w:pPr>
      <w:r>
        <w:t xml:space="preserve">В соответствии с требованиями МСФО </w:t>
      </w:r>
      <w:r w:rsidRPr="004C4D56">
        <w:t>(</w:t>
      </w:r>
      <w:r>
        <w:rPr>
          <w:lang w:val="en-US"/>
        </w:rPr>
        <w:t>IFRS</w:t>
      </w:r>
      <w:r w:rsidRPr="004C4D56">
        <w:t xml:space="preserve">) </w:t>
      </w:r>
      <w:r>
        <w:t>3 объединение бизнеса</w:t>
      </w:r>
    </w:p>
    <w:p w14:paraId="755D46EC" w14:textId="77777777" w:rsidR="0034497F" w:rsidRDefault="0034497F" w:rsidP="0034497F">
      <w:pPr>
        <w:pStyle w:val="35"/>
        <w:numPr>
          <w:ilvl w:val="0"/>
          <w:numId w:val="11"/>
        </w:numPr>
        <w:shd w:val="clear" w:color="auto" w:fill="auto"/>
        <w:tabs>
          <w:tab w:val="left" w:pos="174"/>
          <w:tab w:val="left" w:pos="174"/>
        </w:tabs>
        <w:spacing w:line="480" w:lineRule="exact"/>
        <w:ind w:left="720" w:hanging="360"/>
        <w:jc w:val="both"/>
      </w:pPr>
      <w:r>
        <w:t>это:</w:t>
      </w:r>
    </w:p>
    <w:p w14:paraId="1676CFD6" w14:textId="77777777" w:rsidR="0034497F" w:rsidRDefault="0034497F" w:rsidP="0034497F">
      <w:pPr>
        <w:pStyle w:val="35"/>
        <w:shd w:val="clear" w:color="auto" w:fill="auto"/>
        <w:tabs>
          <w:tab w:val="left" w:pos="1080"/>
        </w:tabs>
        <w:spacing w:line="480" w:lineRule="exact"/>
        <w:ind w:left="20" w:right="280" w:firstLine="560"/>
      </w:pPr>
      <w:r>
        <w:t>а)</w:t>
      </w:r>
      <w:r>
        <w:tab/>
        <w:t>операция или иное событие, при котором покупатель получает контроль над одним или более бизнесами;</w:t>
      </w:r>
    </w:p>
    <w:p w14:paraId="67100135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б)</w:t>
      </w:r>
      <w:r>
        <w:tab/>
        <w:t>объединение покупателей в одну отчитывающуюся единицу;</w:t>
      </w:r>
    </w:p>
    <w:p w14:paraId="6C0B3E7E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в)</w:t>
      </w:r>
      <w:r>
        <w:tab/>
        <w:t>объединение продавцов в одну отчитывающуюся единицу;</w:t>
      </w:r>
    </w:p>
    <w:p w14:paraId="06696BBA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20" w:right="280" w:firstLine="560"/>
      </w:pPr>
      <w:r>
        <w:t>г)</w:t>
      </w:r>
      <w:r>
        <w:tab/>
        <w:t>объединение продавцов и покупателей в одну отчитывающуюся единицу.</w:t>
      </w:r>
    </w:p>
    <w:p w14:paraId="15566D1B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95"/>
        </w:tabs>
        <w:spacing w:line="480" w:lineRule="exact"/>
        <w:ind w:left="1440" w:hanging="360"/>
        <w:jc w:val="both"/>
      </w:pPr>
      <w:r>
        <w:t>Объединение бизнеса отражается в бухгалтерском учете:</w:t>
      </w:r>
    </w:p>
    <w:p w14:paraId="2FA45091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а)</w:t>
      </w:r>
      <w:r>
        <w:tab/>
        <w:t>покупателя;</w:t>
      </w:r>
    </w:p>
    <w:p w14:paraId="4DB3A783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lastRenderedPageBreak/>
        <w:t>б)</w:t>
      </w:r>
      <w:r>
        <w:tab/>
        <w:t>продавца;</w:t>
      </w:r>
    </w:p>
    <w:p w14:paraId="002E2875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в)</w:t>
      </w:r>
      <w:r>
        <w:tab/>
        <w:t>покупателя и продавца;</w:t>
      </w:r>
    </w:p>
    <w:p w14:paraId="05D2B825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г)</w:t>
      </w:r>
      <w:r>
        <w:tab/>
        <w:t>третьей стороны, выступающей гарантом сделки.</w:t>
      </w:r>
    </w:p>
    <w:p w14:paraId="7FEF1A49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76"/>
        </w:tabs>
        <w:spacing w:line="480" w:lineRule="exact"/>
        <w:ind w:left="1440" w:hanging="360"/>
        <w:jc w:val="both"/>
      </w:pPr>
      <w:r>
        <w:t>Гудвилл - это:</w:t>
      </w:r>
    </w:p>
    <w:p w14:paraId="12D06F9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center" w:pos="4566"/>
          <w:tab w:val="left" w:pos="5022"/>
          <w:tab w:val="right" w:pos="9404"/>
        </w:tabs>
        <w:spacing w:line="480" w:lineRule="exact"/>
        <w:ind w:firstLine="580"/>
        <w:jc w:val="both"/>
      </w:pPr>
      <w:r>
        <w:t>а)</w:t>
      </w:r>
      <w:r>
        <w:tab/>
        <w:t>актив,</w:t>
      </w:r>
      <w:r>
        <w:tab/>
        <w:t>представляющий</w:t>
      </w:r>
      <w:r>
        <w:tab/>
        <w:t>собой</w:t>
      </w:r>
      <w:r>
        <w:tab/>
        <w:t>будущие экономические</w:t>
      </w:r>
      <w:r>
        <w:tab/>
        <w:t>выгоды,</w:t>
      </w:r>
    </w:p>
    <w:p w14:paraId="615604B1" w14:textId="77777777" w:rsidR="0034497F" w:rsidRDefault="0034497F" w:rsidP="0034497F">
      <w:pPr>
        <w:pStyle w:val="35"/>
        <w:shd w:val="clear" w:color="auto" w:fill="auto"/>
        <w:spacing w:line="480" w:lineRule="exact"/>
        <w:ind w:right="20"/>
        <w:jc w:val="both"/>
      </w:pPr>
      <w:r>
        <w:t>являющиеся результатом других активов, приобретенных при объединении бизнеса, которые не идентифицируются и не признаются по-отдельности;</w:t>
      </w:r>
    </w:p>
    <w:p w14:paraId="3BFED86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center" w:pos="4566"/>
          <w:tab w:val="left" w:pos="5022"/>
          <w:tab w:val="left" w:pos="7111"/>
          <w:tab w:val="right" w:pos="9404"/>
        </w:tabs>
        <w:spacing w:line="480" w:lineRule="exact"/>
        <w:ind w:firstLine="580"/>
        <w:jc w:val="both"/>
      </w:pPr>
      <w:r>
        <w:t>б)</w:t>
      </w:r>
      <w:r>
        <w:tab/>
        <w:t>актив,</w:t>
      </w:r>
      <w:r>
        <w:tab/>
        <w:t>представляющий</w:t>
      </w:r>
      <w:r>
        <w:tab/>
        <w:t>собой</w:t>
      </w:r>
      <w:r>
        <w:tab/>
        <w:t>экономические</w:t>
      </w:r>
      <w:r>
        <w:tab/>
        <w:t>выгоды,</w:t>
      </w:r>
      <w:r>
        <w:tab/>
        <w:t>которые</w:t>
      </w:r>
    </w:p>
    <w:p w14:paraId="3AC11361" w14:textId="77777777" w:rsidR="0034497F" w:rsidRDefault="0034497F" w:rsidP="0034497F">
      <w:pPr>
        <w:pStyle w:val="35"/>
        <w:shd w:val="clear" w:color="auto" w:fill="auto"/>
        <w:spacing w:line="480" w:lineRule="exact"/>
        <w:jc w:val="both"/>
      </w:pPr>
      <w:r>
        <w:t>идентифицируются и признаются по-отдельности;</w:t>
      </w:r>
    </w:p>
    <w:p w14:paraId="1C1144E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center" w:pos="4566"/>
          <w:tab w:val="left" w:pos="5022"/>
          <w:tab w:val="left" w:pos="7111"/>
          <w:tab w:val="right" w:pos="9404"/>
        </w:tabs>
        <w:spacing w:line="480" w:lineRule="exact"/>
        <w:ind w:firstLine="580"/>
        <w:jc w:val="both"/>
      </w:pPr>
      <w:r>
        <w:t>в)</w:t>
      </w:r>
      <w:r>
        <w:tab/>
        <w:t>актив,</w:t>
      </w:r>
      <w:r>
        <w:tab/>
        <w:t>представляющий</w:t>
      </w:r>
      <w:r>
        <w:tab/>
        <w:t>собой</w:t>
      </w:r>
      <w:r>
        <w:tab/>
        <w:t>экономические</w:t>
      </w:r>
      <w:r>
        <w:tab/>
        <w:t>выгоды,</w:t>
      </w:r>
      <w:r>
        <w:tab/>
        <w:t>которые</w:t>
      </w:r>
    </w:p>
    <w:p w14:paraId="5D8D5BDC" w14:textId="77777777" w:rsidR="0034497F" w:rsidRDefault="0034497F" w:rsidP="0034497F">
      <w:pPr>
        <w:pStyle w:val="35"/>
        <w:shd w:val="clear" w:color="auto" w:fill="auto"/>
        <w:spacing w:line="480" w:lineRule="exact"/>
        <w:jc w:val="both"/>
      </w:pPr>
      <w:r>
        <w:t>идентифицируются и признаются как отдельная генерирующая единица;</w:t>
      </w:r>
    </w:p>
    <w:p w14:paraId="1309F020" w14:textId="77777777" w:rsidR="0034497F" w:rsidRDefault="0034497F" w:rsidP="0034497F">
      <w:pPr>
        <w:pStyle w:val="35"/>
        <w:shd w:val="clear" w:color="auto" w:fill="auto"/>
        <w:tabs>
          <w:tab w:val="left" w:pos="1051"/>
        </w:tabs>
        <w:spacing w:line="480" w:lineRule="exact"/>
        <w:ind w:right="20" w:firstLine="580"/>
        <w:jc w:val="both"/>
      </w:pPr>
      <w:r>
        <w:t>г)</w:t>
      </w:r>
      <w:r>
        <w:tab/>
        <w:t>обязательство, представляющее собой экономические убытки, которые идентифицируются и признаются как отдельная генерирующая единица.</w:t>
      </w:r>
    </w:p>
    <w:p w14:paraId="7F4DAFFF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76"/>
        </w:tabs>
        <w:spacing w:line="480" w:lineRule="exact"/>
        <w:ind w:left="1440" w:hanging="360"/>
        <w:jc w:val="both"/>
      </w:pPr>
      <w:r>
        <w:t>Неконтролирующая доля участия - это:</w:t>
      </w:r>
    </w:p>
    <w:p w14:paraId="6265C890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right="20" w:firstLine="580"/>
        <w:jc w:val="both"/>
      </w:pPr>
      <w:r>
        <w:t>а)</w:t>
      </w:r>
      <w:r>
        <w:tab/>
        <w:t>доля участия в капитале дочерней организации, относимая прямо или косвенно на материнскую организацию;</w:t>
      </w:r>
    </w:p>
    <w:p w14:paraId="75CC311F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right="20" w:firstLine="580"/>
        <w:jc w:val="both"/>
      </w:pPr>
      <w:r>
        <w:t>б)</w:t>
      </w:r>
      <w:r>
        <w:tab/>
        <w:t>доля участия в капитале дочерней организации, не относимая прямо или косвенно на материнскую организацию;</w:t>
      </w:r>
    </w:p>
    <w:p w14:paraId="3585794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left" w:pos="7111"/>
        </w:tabs>
        <w:spacing w:line="480" w:lineRule="exact"/>
        <w:ind w:firstLine="580"/>
        <w:jc w:val="both"/>
      </w:pPr>
      <w:r>
        <w:t>в)</w:t>
      </w:r>
      <w:r>
        <w:tab/>
        <w:t>доля</w:t>
      </w:r>
      <w:r>
        <w:tab/>
        <w:t>участия в обязательствах дочерней</w:t>
      </w:r>
      <w:r>
        <w:tab/>
        <w:t>организации, не</w:t>
      </w:r>
    </w:p>
    <w:p w14:paraId="5C8AA548" w14:textId="77777777" w:rsidR="0034497F" w:rsidRDefault="0034497F" w:rsidP="0034497F">
      <w:pPr>
        <w:pStyle w:val="35"/>
        <w:shd w:val="clear" w:color="auto" w:fill="auto"/>
        <w:spacing w:line="480" w:lineRule="exact"/>
        <w:jc w:val="both"/>
      </w:pPr>
      <w:r>
        <w:t>поддающаяся перспективным оценкам;</w:t>
      </w:r>
    </w:p>
    <w:p w14:paraId="4DF3AB19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right="20" w:firstLine="580"/>
        <w:jc w:val="both"/>
      </w:pPr>
      <w:r>
        <w:t>г)</w:t>
      </w:r>
      <w:r>
        <w:tab/>
        <w:t>доля участия в обязательствах дочерней организации, поддающаяся перспективным оценкам.</w:t>
      </w:r>
    </w:p>
    <w:p w14:paraId="17F7C629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76"/>
        </w:tabs>
        <w:spacing w:line="480" w:lineRule="exact"/>
        <w:ind w:left="1440" w:right="20" w:hanging="360"/>
        <w:jc w:val="both"/>
      </w:pPr>
      <w:r>
        <w:t>При объединении организаций одним из этапов метода приобретения является:</w:t>
      </w:r>
    </w:p>
    <w:p w14:paraId="1779D1D6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а)</w:t>
      </w:r>
      <w:r>
        <w:tab/>
        <w:t>оценка активов;</w:t>
      </w:r>
    </w:p>
    <w:p w14:paraId="3773C866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б)</w:t>
      </w:r>
      <w:r>
        <w:tab/>
        <w:t>признание и оценка гудвилла или дохода от выгодной сделки;</w:t>
      </w:r>
    </w:p>
    <w:p w14:paraId="6FDBB9BC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lastRenderedPageBreak/>
        <w:t>в)</w:t>
      </w:r>
      <w:r>
        <w:tab/>
        <w:t>признание новых обязательств;</w:t>
      </w:r>
    </w:p>
    <w:p w14:paraId="5B71427A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г)</w:t>
      </w:r>
      <w:r>
        <w:tab/>
        <w:t>признание и оценка капитала.</w:t>
      </w:r>
    </w:p>
    <w:p w14:paraId="231032CA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1051"/>
        </w:tabs>
        <w:spacing w:line="480" w:lineRule="exact"/>
        <w:ind w:left="1440" w:hanging="360"/>
        <w:jc w:val="both"/>
      </w:pPr>
      <w:r>
        <w:t>Актив является идентифицируемым если он:</w:t>
      </w:r>
    </w:p>
    <w:p w14:paraId="3F793B83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а)</w:t>
      </w:r>
      <w:r>
        <w:tab/>
        <w:t>не отделим от относящегося к нему договора;</w:t>
      </w:r>
    </w:p>
    <w:p w14:paraId="28ECD90C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б)</w:t>
      </w:r>
      <w:r>
        <w:tab/>
        <w:t>отделим, то есть может быть отсоединен или отделен от предприятия и продан, передан, защищен лицензией, предоставлен в аренду или обменен индивидуально или вместе с относящимся к нему договором, идентифицируемым активом или обязательством, независимо от того, намеревается ли предприятие это сделать;</w:t>
      </w:r>
    </w:p>
    <w:p w14:paraId="214F6DA3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в)</w:t>
      </w:r>
      <w:r>
        <w:tab/>
        <w:t>возникает в результате условного будущего события;</w:t>
      </w:r>
    </w:p>
    <w:p w14:paraId="7F2DDC9B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г)</w:t>
      </w:r>
      <w:r>
        <w:tab/>
        <w:t>возникает в результате договорных или других юридических прав, независимо от того, можно ли такие права передать или отделить от предприятия или от других прав и обязательств.</w:t>
      </w:r>
    </w:p>
    <w:p w14:paraId="1D7510B6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Совместная деятельность - это:</w:t>
      </w:r>
    </w:p>
    <w:p w14:paraId="2F0EC6E6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а)</w:t>
      </w:r>
      <w:r>
        <w:tab/>
        <w:t>деятельность, совместно осуществляемая двумя или большим числом сторон;</w:t>
      </w:r>
    </w:p>
    <w:p w14:paraId="64F1228B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б)</w:t>
      </w:r>
      <w:r>
        <w:tab/>
        <w:t>деятельность, совместно контролируемая двумя или большим числом сторон;</w:t>
      </w:r>
    </w:p>
    <w:p w14:paraId="11C72928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в)</w:t>
      </w:r>
      <w:r>
        <w:tab/>
        <w:t>операция, совместно осуществляемая двумя или большим числом сторон;</w:t>
      </w:r>
    </w:p>
    <w:p w14:paraId="2082A446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г)</w:t>
      </w:r>
      <w:r>
        <w:tab/>
        <w:t>событие, совместно осуществляемое двумя или большим числом сторон.</w:t>
      </w:r>
    </w:p>
    <w:p w14:paraId="4EE4C282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Совместный контроль имеет место тогда, когда:</w:t>
      </w:r>
    </w:p>
    <w:p w14:paraId="3906CE18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а)</w:t>
      </w:r>
      <w:r>
        <w:tab/>
        <w:t>продавец контролирует управленческие решения покупателя;</w:t>
      </w:r>
    </w:p>
    <w:p w14:paraId="551D3287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б)</w:t>
      </w:r>
      <w:r>
        <w:tab/>
        <w:t>покупатель контролирует управленческие решения продавца;</w:t>
      </w:r>
    </w:p>
    <w:p w14:paraId="5C284DA4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в)</w:t>
      </w:r>
      <w:r>
        <w:tab/>
        <w:t>принятие решений касательно значимой деятельности не требует единогласного согласия сторон, осуществляющих совместный контроль;</w:t>
      </w:r>
    </w:p>
    <w:p w14:paraId="11377C4D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г)</w:t>
      </w:r>
      <w:r>
        <w:tab/>
        <w:t>принятие решений касательно значимой деятельности требует единогласного согласия сторон, осуществляющих совместный контроль.</w:t>
      </w:r>
    </w:p>
    <w:p w14:paraId="18A842C8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Совместное предприятие - это:</w:t>
      </w:r>
    </w:p>
    <w:p w14:paraId="0A16BDF6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а)</w:t>
      </w:r>
      <w:r>
        <w:tab/>
        <w:t xml:space="preserve">совместная деятельность, которая предполагает наличие у сторон, </w:t>
      </w:r>
      <w:r>
        <w:lastRenderedPageBreak/>
        <w:t>обладающих совместным контролем над деятельностью, прав на чистые активы деятельности;</w:t>
      </w:r>
    </w:p>
    <w:p w14:paraId="25824EE6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б)</w:t>
      </w:r>
      <w:r>
        <w:tab/>
        <w:t>совместная деятельность, которая не предполагает наличие у сторон, обладающих совместным контролем над деятельностью, прав на чистые активы деятельности;</w:t>
      </w:r>
    </w:p>
    <w:p w14:paraId="1319A0CE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в)</w:t>
      </w:r>
      <w:r>
        <w:tab/>
        <w:t>совместная деятельность, которая предполагает наличие у сторон, обладающих совместным контролем над деятельностью, прав на обязательства;</w:t>
      </w:r>
    </w:p>
    <w:p w14:paraId="593AAABE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г)</w:t>
      </w:r>
      <w:r>
        <w:tab/>
        <w:t>предприятие, обязательства которого принадлежат нескольким собственникам.</w:t>
      </w:r>
    </w:p>
    <w:p w14:paraId="3AB525CC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Материнское предприятие - это:</w:t>
      </w:r>
    </w:p>
    <w:p w14:paraId="5277D6BB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предприятие, которое контролирует одно или несколько предприятий;</w:t>
      </w:r>
    </w:p>
    <w:p w14:paraId="5A7592AF" w14:textId="77777777" w:rsidR="0034497F" w:rsidRDefault="0034497F" w:rsidP="0034497F">
      <w:pPr>
        <w:pStyle w:val="35"/>
        <w:shd w:val="clear" w:color="auto" w:fill="auto"/>
        <w:tabs>
          <w:tab w:val="left" w:pos="1147"/>
        </w:tabs>
        <w:spacing w:line="480" w:lineRule="exact"/>
        <w:ind w:right="20" w:firstLine="580"/>
        <w:jc w:val="both"/>
      </w:pPr>
      <w:r>
        <w:t>б)</w:t>
      </w:r>
      <w:r>
        <w:tab/>
        <w:t>предприятие, которое не контролирует одно или несколько предприятий;</w:t>
      </w:r>
    </w:p>
    <w:p w14:paraId="6B8919B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в)</w:t>
      </w:r>
      <w:r>
        <w:tab/>
        <w:t>предприятие, которое имеет право на получение дивидендов;</w:t>
      </w:r>
    </w:p>
    <w:p w14:paraId="05AD6385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г)</w:t>
      </w:r>
      <w:r>
        <w:tab/>
        <w:t>предприятие, которое имеет право на получение процентов.</w:t>
      </w:r>
    </w:p>
    <w:p w14:paraId="67CFA288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Группа - это:</w:t>
      </w:r>
    </w:p>
    <w:p w14:paraId="239B249C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материнское предприятие и его дочерние предприятия;</w:t>
      </w:r>
    </w:p>
    <w:p w14:paraId="11D8290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б)</w:t>
      </w:r>
      <w:r>
        <w:tab/>
        <w:t>отцовское предприятие;</w:t>
      </w:r>
    </w:p>
    <w:p w14:paraId="2CAB89E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в)</w:t>
      </w:r>
      <w:r>
        <w:tab/>
        <w:t>группа дочерних предприятий;</w:t>
      </w:r>
    </w:p>
    <w:p w14:paraId="4BD71766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г)</w:t>
      </w:r>
      <w:r>
        <w:tab/>
        <w:t>материнское предприятие.</w:t>
      </w:r>
    </w:p>
    <w:p w14:paraId="15A976C7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Дочернее предприятие - это:</w:t>
      </w:r>
    </w:p>
    <w:p w14:paraId="213E7827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предприятие, находящееся под контролем другого предприятия;</w:t>
      </w:r>
    </w:p>
    <w:p w14:paraId="74942B0F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б)</w:t>
      </w:r>
      <w:r>
        <w:tab/>
        <w:t>предприятие, в структуре которого находится дополнительная структура;</w:t>
      </w:r>
    </w:p>
    <w:p w14:paraId="7344D5CF" w14:textId="77777777" w:rsidR="0034497F" w:rsidRDefault="0034497F" w:rsidP="0034497F">
      <w:pPr>
        <w:pStyle w:val="35"/>
        <w:shd w:val="clear" w:color="auto" w:fill="auto"/>
        <w:tabs>
          <w:tab w:val="left" w:pos="1147"/>
        </w:tabs>
        <w:spacing w:line="480" w:lineRule="exact"/>
        <w:ind w:right="20" w:firstLine="580"/>
        <w:jc w:val="both"/>
      </w:pPr>
      <w:r>
        <w:t>в)</w:t>
      </w:r>
      <w:r>
        <w:tab/>
        <w:t>предприятие, в структуре которого находится несколько дополнительных структур;</w:t>
      </w:r>
    </w:p>
    <w:p w14:paraId="32CB4DA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г)</w:t>
      </w:r>
      <w:r>
        <w:tab/>
        <w:t>предприятие, не находящееся под контролем другого предприятия.</w:t>
      </w:r>
    </w:p>
    <w:p w14:paraId="3C6FB9D8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1147"/>
        </w:tabs>
        <w:spacing w:line="480" w:lineRule="exact"/>
        <w:ind w:right="20" w:firstLine="580"/>
        <w:jc w:val="both"/>
      </w:pPr>
      <w:r>
        <w:t>Инвестор обладает контролем над объектом инвестиций в том случае, если инвестор:</w:t>
      </w:r>
    </w:p>
    <w:p w14:paraId="25395EB3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обладает полномочиями в отношении объекта инвестиций;</w:t>
      </w:r>
    </w:p>
    <w:p w14:paraId="24F2BA97" w14:textId="77777777" w:rsidR="0034497F" w:rsidRDefault="0034497F" w:rsidP="0034497F">
      <w:pPr>
        <w:pStyle w:val="35"/>
        <w:shd w:val="clear" w:color="auto" w:fill="auto"/>
        <w:tabs>
          <w:tab w:val="left" w:pos="956"/>
        </w:tabs>
        <w:spacing w:line="480" w:lineRule="exact"/>
        <w:ind w:left="20" w:right="20" w:firstLine="580"/>
        <w:jc w:val="both"/>
      </w:pPr>
      <w:r>
        <w:t>б)</w:t>
      </w:r>
      <w:r>
        <w:tab/>
        <w:t xml:space="preserve">подвергается рискам, связанным с переменным доходом от участия в </w:t>
      </w:r>
      <w:r>
        <w:lastRenderedPageBreak/>
        <w:t>объекте инвестиций, или имеет право на получение такого дохода;</w:t>
      </w:r>
    </w:p>
    <w:p w14:paraId="0EED0A3A" w14:textId="77777777" w:rsidR="0034497F" w:rsidRDefault="0034497F" w:rsidP="0034497F">
      <w:pPr>
        <w:pStyle w:val="35"/>
        <w:shd w:val="clear" w:color="auto" w:fill="auto"/>
        <w:tabs>
          <w:tab w:val="left" w:pos="956"/>
        </w:tabs>
        <w:spacing w:line="480" w:lineRule="exact"/>
        <w:ind w:left="20" w:right="20" w:firstLine="580"/>
        <w:jc w:val="both"/>
      </w:pPr>
      <w:r>
        <w:t>в)</w:t>
      </w:r>
      <w:r>
        <w:tab/>
        <w:t>имеет возможность использовать свои полномочия в отношении объекта инвестиций с целью оказания влияния на величину дохода инвестора;</w:t>
      </w:r>
    </w:p>
    <w:p w14:paraId="36ADFE9B" w14:textId="77777777" w:rsidR="0034497F" w:rsidRDefault="0034497F" w:rsidP="0034497F">
      <w:pPr>
        <w:pStyle w:val="35"/>
        <w:shd w:val="clear" w:color="auto" w:fill="auto"/>
        <w:tabs>
          <w:tab w:val="left" w:pos="956"/>
        </w:tabs>
        <w:spacing w:line="480" w:lineRule="exact"/>
        <w:ind w:left="20" w:right="20" w:firstLine="580"/>
        <w:jc w:val="both"/>
      </w:pPr>
      <w:r>
        <w:t>г)</w:t>
      </w:r>
      <w:r>
        <w:tab/>
        <w:t>не имеет возможности использовать свои полномочия в отношении объекта инвестиций с целью оказания влияния на величину дохода инвестора.</w:t>
      </w:r>
    </w:p>
    <w:p w14:paraId="4C0D483D" w14:textId="77777777" w:rsidR="0034497F" w:rsidRDefault="0034497F" w:rsidP="0034497F">
      <w:pPr>
        <w:spacing w:line="360" w:lineRule="auto"/>
        <w:ind w:firstLine="709"/>
        <w:rPr>
          <w:sz w:val="28"/>
          <w:szCs w:val="28"/>
          <w:lang w:eastAsia="ru-RU"/>
        </w:rPr>
      </w:pPr>
    </w:p>
    <w:p w14:paraId="34993463" w14:textId="77777777" w:rsidR="0034497F" w:rsidRPr="00274E6C" w:rsidRDefault="0034497F" w:rsidP="0034497F">
      <w:pPr>
        <w:ind w:firstLine="708"/>
        <w:jc w:val="both"/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747B86D7" w14:textId="77777777" w:rsidR="0034497F" w:rsidRDefault="0034497F" w:rsidP="0034497F">
      <w:pPr>
        <w:spacing w:line="360" w:lineRule="auto"/>
        <w:ind w:firstLine="720"/>
        <w:jc w:val="both"/>
        <w:rPr>
          <w:sz w:val="28"/>
          <w:szCs w:val="28"/>
        </w:rPr>
      </w:pPr>
    </w:p>
    <w:p w14:paraId="41F0CDE2" w14:textId="77777777" w:rsidR="0034497F" w:rsidRPr="003076E7" w:rsidRDefault="0034497F" w:rsidP="0034497F">
      <w:pPr>
        <w:spacing w:line="360" w:lineRule="auto"/>
        <w:jc w:val="center"/>
        <w:rPr>
          <w:b/>
          <w:sz w:val="28"/>
          <w:szCs w:val="28"/>
        </w:rPr>
      </w:pPr>
      <w:r w:rsidRPr="003076E7">
        <w:rPr>
          <w:b/>
          <w:sz w:val="28"/>
          <w:szCs w:val="28"/>
        </w:rPr>
        <w:t>Примерные задания для выполнения контр</w:t>
      </w:r>
      <w:r>
        <w:rPr>
          <w:b/>
          <w:sz w:val="28"/>
          <w:szCs w:val="28"/>
        </w:rPr>
        <w:t xml:space="preserve">ольной работы </w:t>
      </w:r>
    </w:p>
    <w:p w14:paraId="4E17209B" w14:textId="77777777" w:rsidR="0034497F" w:rsidRDefault="0034497F" w:rsidP="0034497F">
      <w:pPr>
        <w:spacing w:before="120" w:after="1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14:paraId="684ABB6A" w14:textId="77777777" w:rsidR="0034497F" w:rsidRPr="006E1257" w:rsidRDefault="0034497F" w:rsidP="0034497F">
      <w:pPr>
        <w:spacing w:line="360" w:lineRule="auto"/>
        <w:jc w:val="both"/>
        <w:rPr>
          <w:sz w:val="28"/>
        </w:rPr>
      </w:pPr>
      <w:r>
        <w:rPr>
          <w:b/>
          <w:sz w:val="28"/>
          <w:szCs w:val="28"/>
        </w:rPr>
        <w:t>Тест №1</w:t>
      </w:r>
      <w:r w:rsidRPr="00B72292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Pr="006E1257">
        <w:rPr>
          <w:sz w:val="28"/>
        </w:rPr>
        <w:t>Косвенный метод при составлении отчета о движении денежных средств применяется к следующему виду деятельности:</w:t>
      </w:r>
    </w:p>
    <w:p w14:paraId="1604BAEF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1) операционной;</w:t>
      </w:r>
    </w:p>
    <w:p w14:paraId="4E842C1B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2) инвестиционной;</w:t>
      </w:r>
    </w:p>
    <w:p w14:paraId="3F9CD403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3) фи</w:t>
      </w:r>
      <w:r>
        <w:rPr>
          <w:sz w:val="28"/>
        </w:rPr>
        <w:t>нансовой.</w:t>
      </w:r>
    </w:p>
    <w:p w14:paraId="7E7E4683" w14:textId="77777777" w:rsidR="0034497F" w:rsidRPr="006E1257" w:rsidRDefault="0034497F" w:rsidP="0034497F">
      <w:pPr>
        <w:spacing w:before="120" w:line="360" w:lineRule="auto"/>
        <w:jc w:val="both"/>
        <w:rPr>
          <w:sz w:val="28"/>
        </w:rPr>
      </w:pPr>
      <w:r>
        <w:rPr>
          <w:b/>
          <w:sz w:val="28"/>
          <w:szCs w:val="28"/>
        </w:rPr>
        <w:t>Тест №2</w:t>
      </w:r>
      <w:r w:rsidRPr="00B72292">
        <w:rPr>
          <w:b/>
          <w:sz w:val="28"/>
        </w:rPr>
        <w:t>.</w:t>
      </w:r>
      <w:r w:rsidRPr="006E1257">
        <w:t xml:space="preserve"> </w:t>
      </w:r>
      <w:r w:rsidRPr="006E1257">
        <w:rPr>
          <w:sz w:val="28"/>
        </w:rPr>
        <w:t>Деятельность, приводящая к изменению размера (и соотношения) собственного и заемного капитала, - это:</w:t>
      </w:r>
    </w:p>
    <w:p w14:paraId="4D63FE1C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Pr="006E1257">
        <w:rPr>
          <w:sz w:val="28"/>
        </w:rPr>
        <w:t>операционная деятельность;</w:t>
      </w:r>
    </w:p>
    <w:p w14:paraId="10184F04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Pr="006E1257">
        <w:rPr>
          <w:sz w:val="28"/>
        </w:rPr>
        <w:t>инвестиционная деятельность;</w:t>
      </w:r>
    </w:p>
    <w:p w14:paraId="0F9C13F0" w14:textId="77777777" w:rsidR="0034497F" w:rsidRPr="006E1257" w:rsidRDefault="0034497F" w:rsidP="003449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</w:rPr>
        <w:t xml:space="preserve">3) </w:t>
      </w:r>
      <w:r w:rsidRPr="006E1257">
        <w:rPr>
          <w:sz w:val="28"/>
        </w:rPr>
        <w:t>финансовая деятельность.</w:t>
      </w:r>
    </w:p>
    <w:p w14:paraId="71B59C9A" w14:textId="77777777" w:rsidR="0034497F" w:rsidRPr="00055AD0" w:rsidRDefault="0034497F" w:rsidP="0034497F">
      <w:pPr>
        <w:spacing w:before="120" w:line="360" w:lineRule="auto"/>
        <w:jc w:val="both"/>
        <w:rPr>
          <w:sz w:val="28"/>
        </w:rPr>
      </w:pPr>
      <w:r w:rsidRPr="00B72292">
        <w:rPr>
          <w:b/>
          <w:sz w:val="28"/>
          <w:szCs w:val="28"/>
        </w:rPr>
        <w:t>Тест №3</w:t>
      </w:r>
      <w:r w:rsidRPr="00B72292">
        <w:rPr>
          <w:b/>
          <w:sz w:val="28"/>
        </w:rPr>
        <w:t>.</w:t>
      </w:r>
      <w:r w:rsidRPr="00B72292">
        <w:rPr>
          <w:sz w:val="28"/>
        </w:rPr>
        <w:t xml:space="preserve"> </w:t>
      </w:r>
      <w:r w:rsidRPr="00055AD0">
        <w:rPr>
          <w:sz w:val="28"/>
        </w:rPr>
        <w:t xml:space="preserve">Примеры потоков денежных средств по инвестиционной деятельности: </w:t>
      </w:r>
    </w:p>
    <w:p w14:paraId="5F45A58C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1)</w:t>
      </w:r>
      <w:r>
        <w:rPr>
          <w:sz w:val="28"/>
        </w:rPr>
        <w:t xml:space="preserve"> </w:t>
      </w:r>
      <w:r w:rsidRPr="00055AD0">
        <w:rPr>
          <w:sz w:val="28"/>
        </w:rPr>
        <w:t>выплаты для приобретения основных средств, нематериал</w:t>
      </w:r>
      <w:r>
        <w:rPr>
          <w:sz w:val="28"/>
        </w:rPr>
        <w:t>ьных активов и прочих внеоборот</w:t>
      </w:r>
      <w:r w:rsidRPr="00055AD0">
        <w:rPr>
          <w:sz w:val="28"/>
        </w:rPr>
        <w:t>ных активов. Указанные выплаты включают те, которые связаны с капитализацией затрат на строительство объектов хозяйственным способом;</w:t>
      </w:r>
    </w:p>
    <w:p w14:paraId="0DECD164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2)</w:t>
      </w:r>
      <w:r w:rsidRPr="00757458">
        <w:rPr>
          <w:sz w:val="28"/>
        </w:rPr>
        <w:t xml:space="preserve"> </w:t>
      </w:r>
      <w:r w:rsidRPr="00055AD0">
        <w:rPr>
          <w:sz w:val="28"/>
        </w:rPr>
        <w:t>поступления от продаж основных средств, нематериальных активов и прочих внеоборотных активов;</w:t>
      </w:r>
    </w:p>
    <w:p w14:paraId="5129A186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3) </w:t>
      </w:r>
      <w:r w:rsidRPr="00055AD0">
        <w:rPr>
          <w:sz w:val="28"/>
        </w:rPr>
        <w:t xml:space="preserve">выплаты по приобретению акций или кредитных инструментов, а также доли в совместных предприятиях (за исключением таких инструментов, как эквиваленты денежных средств или договоры, заключенные с целью совершения коммерческих (или биржевых) операций); </w:t>
      </w:r>
    </w:p>
    <w:p w14:paraId="4526745C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 xml:space="preserve">4) поступления от продаж акций (или кредитных инструментов) других компаний, а также доли в совместных предприятиях (за исключением таких инструментов, как эквиваленты денежных средств или договоры, заключенные с целью совершения коммерческих (или биржевых) операций); </w:t>
      </w:r>
    </w:p>
    <w:p w14:paraId="6F4ACFBA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5)</w:t>
      </w:r>
      <w:r w:rsidRPr="00757458">
        <w:rPr>
          <w:sz w:val="28"/>
        </w:rPr>
        <w:t xml:space="preserve"> </w:t>
      </w:r>
      <w:r w:rsidRPr="00055AD0">
        <w:rPr>
          <w:sz w:val="28"/>
        </w:rPr>
        <w:t xml:space="preserve">авансирование (или кредитование) других сторон (за исключением аналогичных операций, осуществляемых финансовыми организациями); </w:t>
      </w:r>
    </w:p>
    <w:p w14:paraId="240FF866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 xml:space="preserve">6) поступления в виде погашения авансированных сумм или займов, предоставленных другим сторонам (за исключением аналогичных операций, осуществляемых финансовыми организациями); </w:t>
      </w:r>
    </w:p>
    <w:p w14:paraId="13B93534" w14:textId="77777777" w:rsidR="0034497F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7) выплаты по фьючерсным, форвардным, опционным или своп договорам (за исключением договоров, заключенных с целью совершения коммерческих (или биржевых) операций).</w:t>
      </w:r>
    </w:p>
    <w:p w14:paraId="433ABEB1" w14:textId="3C1D972E" w:rsidR="0034497F" w:rsidRPr="00CA0C4E" w:rsidRDefault="0034497F" w:rsidP="0034497F">
      <w:pPr>
        <w:pStyle w:val="ab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CA0C4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1 апреля 20X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2</w:t>
      </w:r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, компания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приобрела 60% акций уставного капитала в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путем обмена двух акций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на три акции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. Выпуск акций еще не был записан компанией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. На дату приобретения рыночная стоимость акций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была равна $6 за акцию. Ниже приведен обобщенный проект финансовой отчетности обеих компаний.</w:t>
      </w:r>
    </w:p>
    <w:p w14:paraId="3FB26BFC" w14:textId="77777777" w:rsidR="0034497F" w:rsidRPr="0043351E" w:rsidRDefault="0034497F" w:rsidP="0034497F">
      <w:pPr>
        <w:spacing w:before="120" w:line="360" w:lineRule="auto"/>
        <w:jc w:val="both"/>
        <w:rPr>
          <w:rFonts w:eastAsia="ArialMT"/>
          <w:sz w:val="28"/>
          <w:szCs w:val="28"/>
        </w:rPr>
      </w:pPr>
      <w:r w:rsidRPr="00CA0B9B">
        <w:rPr>
          <w:rFonts w:eastAsia="ArialMT"/>
          <w:sz w:val="28"/>
          <w:szCs w:val="28"/>
        </w:rPr>
        <w:t>Отчет о прибылях и убытках за год, закончившийся 30 сентября 20X</w:t>
      </w:r>
      <w:r>
        <w:rPr>
          <w:rFonts w:eastAsia="ArialMT"/>
          <w:sz w:val="28"/>
          <w:szCs w:val="28"/>
        </w:rPr>
        <w:t>2</w:t>
      </w:r>
      <w:r w:rsidRPr="00CA0B9B">
        <w:rPr>
          <w:rFonts w:eastAsia="ArialMT"/>
          <w:sz w:val="28"/>
          <w:szCs w:val="28"/>
        </w:rPr>
        <w:t xml:space="preserve"> </w:t>
      </w:r>
      <w:r w:rsidRPr="00CA0B9B">
        <w:rPr>
          <w:rFonts w:eastAsia="ArialMT"/>
          <w:sz w:val="28"/>
          <w:szCs w:val="28"/>
        </w:rPr>
        <w:br/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9"/>
        <w:gridCol w:w="2386"/>
        <w:gridCol w:w="2531"/>
        <w:gridCol w:w="2374"/>
      </w:tblGrid>
      <w:tr w:rsidR="0034497F" w:rsidRPr="00CA0C4E" w14:paraId="78275708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57AAA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color w:val="FFFFFF" w:themeColor="light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F969D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color w:val="FFFFFF" w:themeColor="light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1CA1E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Pedantic</w:t>
            </w:r>
            <w:proofErr w:type="spellEnd"/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93CCDF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Sophistic</w:t>
            </w:r>
            <w:proofErr w:type="spellEnd"/>
          </w:p>
        </w:tc>
      </w:tr>
      <w:tr w:rsidR="0034497F" w:rsidRPr="00CA0C4E" w14:paraId="2A14CA49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2CDD0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color w:val="FFFFFF" w:themeColor="light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E5A6F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0452A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$000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A4B3B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$000</w:t>
            </w:r>
          </w:p>
        </w:tc>
      </w:tr>
      <w:tr w:rsidR="0034497F" w:rsidRPr="00CA0C4E" w14:paraId="42CC2006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A120AB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Выручка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F2B46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Revenue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BC650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85.000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53D983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42,000</w:t>
            </w:r>
          </w:p>
        </w:tc>
      </w:tr>
      <w:tr w:rsidR="0034497F" w:rsidRPr="00CA0C4E" w14:paraId="1ACEA289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5712E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Себестоимость продаж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03CAE1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Cost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of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sales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8AD30E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(63,000)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FBE90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(32,000)</w:t>
            </w:r>
          </w:p>
        </w:tc>
      </w:tr>
      <w:tr w:rsidR="0034497F" w:rsidRPr="00CA0C4E" w14:paraId="41D196EF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E1DF1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lastRenderedPageBreak/>
              <w:t>Валовая прибыль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F548E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Gross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profit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2BB9A9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22,000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7E355A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10, 000</w:t>
            </w:r>
          </w:p>
        </w:tc>
      </w:tr>
      <w:tr w:rsidR="0034497F" w:rsidRPr="00CA0C4E" w14:paraId="3C99C396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8357A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Расходы на продажу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485D52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Distribution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costs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30B7A8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(2,000)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26999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(2,000)</w:t>
            </w:r>
          </w:p>
        </w:tc>
      </w:tr>
      <w:tr w:rsidR="0034497F" w:rsidRPr="00CA0C4E" w14:paraId="7D2EB4FA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12363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Административные расходы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77B42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Administrative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expenses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707B34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(6,000)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346C4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(3,200)</w:t>
            </w:r>
          </w:p>
        </w:tc>
      </w:tr>
      <w:tr w:rsidR="0034497F" w:rsidRPr="00CA0C4E" w14:paraId="72FF4AC9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E1CA9E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 xml:space="preserve">Финансовые расходы 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6C32D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Finance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costs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1A5C87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(300)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C964F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(400)</w:t>
            </w:r>
          </w:p>
        </w:tc>
      </w:tr>
      <w:tr w:rsidR="0034497F" w:rsidRPr="00CA0C4E" w14:paraId="07783AB2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E4E50C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Прибыль до налогообложения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3EA14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profit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before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tax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7F09C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13,700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6675D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4,400</w:t>
            </w:r>
          </w:p>
        </w:tc>
      </w:tr>
      <w:tr w:rsidR="0034497F" w:rsidRPr="00CA0C4E" w14:paraId="5B65588D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708553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Расходы по налогу на прибыль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77FA5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icome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tax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expense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A8A326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(4,700)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7CA37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(1,400)</w:t>
            </w:r>
          </w:p>
        </w:tc>
      </w:tr>
      <w:tr w:rsidR="0034497F" w:rsidRPr="00CA0C4E" w14:paraId="0D23EA0A" w14:textId="77777777" w:rsidTr="00DA2BD7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02F861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Прибыль за год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F954D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Profit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for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the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year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F92AC" w14:textId="77777777" w:rsidR="0034497F" w:rsidRPr="00CA0C4E" w:rsidRDefault="0034497F" w:rsidP="00DA2BD7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9,000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7AB94F" w14:textId="77777777" w:rsidR="0034497F" w:rsidRPr="00CA0C4E" w:rsidRDefault="0034497F" w:rsidP="00DA2BD7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color w:val="FFFFFF" w:themeColor="background1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3,000</w:t>
            </w:r>
          </w:p>
        </w:tc>
      </w:tr>
    </w:tbl>
    <w:p w14:paraId="35D6290C" w14:textId="77777777" w:rsidR="0034497F" w:rsidRDefault="0034497F" w:rsidP="0034497F">
      <w:pPr>
        <w:rPr>
          <w:rFonts w:asciiTheme="minorHAnsi" w:eastAsiaTheme="minorEastAsia" w:hAnsi="Century Gothic" w:cstheme="minorBidi"/>
          <w:color w:val="000000" w:themeColor="text1"/>
          <w:kern w:val="24"/>
          <w:sz w:val="28"/>
          <w:szCs w:val="28"/>
          <w:lang w:eastAsia="ru-RU"/>
        </w:rPr>
      </w:pPr>
    </w:p>
    <w:p w14:paraId="73F179AA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Следующая информация является актуальной.</w:t>
      </w:r>
    </w:p>
    <w:p w14:paraId="11D55377" w14:textId="0F721AB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(I) На дату приобретения справедливая стоимость активов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была равна их балансовой стоимости, за исключение завода, справедливая стоимость которого была на $2 млн больше его балансовой стоимости. Завод имел остаточный срок полезного использования пять лет на эту дату (используется линейный метод амортизации). Компания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не пересматривает балансовую стоимость своего завода в результате применения справедливой стоимости.</w:t>
      </w:r>
    </w:p>
    <w:p w14:paraId="3FEFB480" w14:textId="6F32D3CF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(II) Продажи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в период после покупки составили $8 миллионов.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сделала наценку 40% на стоимость этих продаж. Компания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продала этих товаров на 5,2 млн. долл. США (по себестоимости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)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14:paraId="69EC7C26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(III) Прибыль или убыток начисляется равномерно на временной основе.</w:t>
      </w:r>
    </w:p>
    <w:p w14:paraId="30639BFE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(IV) Дебиторская задолженность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включает $600,000 причитающиеся от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, которые не согласны с соответствующей торговлей с поставщиками. Это было обусловлено переводом денежных средств в размере $200 000 от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в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 Обе компании имеют положительные остатки на банковских счетах.</w:t>
      </w:r>
    </w:p>
    <w:p w14:paraId="78641F1C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lastRenderedPageBreak/>
        <w:t xml:space="preserve">(IV) Компания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проводит политику учета неконтрольного пакета акций по полной справедливой стоимости. Справедливая стоимость неконтрольного пакета акций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дату приобретения оценивается в $5,9 миллиона. Консолидированный гудвил не был снижен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14:paraId="340A6C16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Требуется</w:t>
      </w:r>
    </w:p>
    <w:p w14:paraId="0EE145A9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(a) подготовить консолидированный отчет о прибылях и убытках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14:paraId="733A2AAD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(10 баллов)</w:t>
      </w:r>
    </w:p>
    <w:p w14:paraId="1984173A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b) подготовить консолидированный отчет о финансовом состоянии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 Отчет об изменениях в капитале не требуется.</w:t>
      </w:r>
    </w:p>
    <w:p w14:paraId="7B7BC097" w14:textId="77777777" w:rsidR="0034497F" w:rsidRPr="00424801" w:rsidRDefault="0034497F" w:rsidP="0034497F">
      <w:pPr>
        <w:spacing w:line="360" w:lineRule="auto"/>
        <w:ind w:firstLine="720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(с)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рассматривается потенциальным новым клиентом, компанией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, для снабжения его значительным количеством товаров на три месяца на кредитных условиях.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обеспокоена риском такого большого заказа в нынешней непростой экономической ситуации. Особенно беспокоит, что нормальные условия кредита компании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только один месяц. В поддержку своей заявки на кредит,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отправила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копию последней консолидированной финансовой отчетности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Tradhat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, проверенной аудиторами.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является стопроцентной дочерней компанией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Tradhat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Group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. Консолидированная финансовая отчетность компании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Group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показывают устойчивое финансовое положение, включая "здоровые" показатели ликвидности.</w:t>
      </w:r>
    </w:p>
    <w:p w14:paraId="55986DB8" w14:textId="77777777" w:rsidR="0034497F" w:rsidRPr="00424801" w:rsidRDefault="0034497F" w:rsidP="0034497F">
      <w:pPr>
        <w:spacing w:line="360" w:lineRule="auto"/>
        <w:ind w:firstLine="720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Требуется:</w:t>
      </w:r>
    </w:p>
    <w:p w14:paraId="53B61844" w14:textId="77777777" w:rsidR="0034497F" w:rsidRPr="00424801" w:rsidRDefault="0034497F" w:rsidP="0034497F">
      <w:pPr>
        <w:spacing w:line="360" w:lineRule="auto"/>
        <w:ind w:firstLine="720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Прокомментировать важность прикрепления консолидированной финансовой отчетности компании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Tradhat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для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, при принятии решения о предоставлении кредита.</w:t>
      </w:r>
    </w:p>
    <w:p w14:paraId="0BCDBC2D" w14:textId="77777777" w:rsidR="0034497F" w:rsidRDefault="0034497F" w:rsidP="0034497F">
      <w:pPr>
        <w:ind w:firstLine="720"/>
        <w:jc w:val="both"/>
        <w:rPr>
          <w:sz w:val="28"/>
          <w:szCs w:val="28"/>
        </w:rPr>
      </w:pPr>
    </w:p>
    <w:p w14:paraId="6EB8CB28" w14:textId="77777777" w:rsidR="0034497F" w:rsidRDefault="0034497F" w:rsidP="0034497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оценки различных форм текущего контроля успеваемости содержатся в соответствующих методических рекомендациях.</w:t>
      </w:r>
    </w:p>
    <w:p w14:paraId="4256C24E" w14:textId="77777777" w:rsidR="0034497F" w:rsidRDefault="0034497F" w:rsidP="0034497F">
      <w:pPr>
        <w:spacing w:line="360" w:lineRule="auto"/>
        <w:ind w:firstLine="720"/>
        <w:jc w:val="both"/>
        <w:rPr>
          <w:sz w:val="28"/>
          <w:szCs w:val="28"/>
        </w:rPr>
      </w:pPr>
    </w:p>
    <w:p w14:paraId="6B0BDFD2" w14:textId="77777777" w:rsidR="00C7317C" w:rsidRPr="004E3329" w:rsidRDefault="00C7317C" w:rsidP="007D3D9B">
      <w:pPr>
        <w:pStyle w:val="1"/>
        <w:numPr>
          <w:ilvl w:val="0"/>
          <w:numId w:val="5"/>
        </w:numPr>
        <w:ind w:left="1066" w:hanging="357"/>
        <w:rPr>
          <w:rStyle w:val="FontStyle17"/>
          <w:sz w:val="28"/>
          <w:szCs w:val="28"/>
        </w:rPr>
      </w:pPr>
      <w:bookmarkStart w:id="23" w:name="_Toc418764151"/>
      <w:bookmarkStart w:id="24" w:name="_Toc505877811"/>
      <w:bookmarkStart w:id="25" w:name="_Toc89619183"/>
      <w:bookmarkStart w:id="26" w:name="_Toc117533125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3"/>
      <w:bookmarkEnd w:id="24"/>
      <w:bookmarkEnd w:id="25"/>
      <w:bookmarkEnd w:id="26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40C813AA" w14:textId="77777777" w:rsidR="00C7317C" w:rsidRDefault="00C7317C" w:rsidP="00C7317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Default="00C7317C" w:rsidP="00C7317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>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687171E6" w14:textId="77777777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>Таблица 6</w:t>
      </w:r>
    </w:p>
    <w:p w14:paraId="09903EF7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C82241A" w14:textId="2FB91A5A" w:rsidR="005A012A" w:rsidRPr="005A012A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A012A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855"/>
        <w:gridCol w:w="2014"/>
        <w:gridCol w:w="4024"/>
      </w:tblGrid>
      <w:tr w:rsidR="00DF2B0D" w:rsidRPr="005A012A" w14:paraId="329161E6" w14:textId="77777777" w:rsidTr="007307E2">
        <w:trPr>
          <w:trHeight w:val="475"/>
        </w:trPr>
        <w:tc>
          <w:tcPr>
            <w:tcW w:w="1774" w:type="dxa"/>
            <w:shd w:val="clear" w:color="auto" w:fill="auto"/>
          </w:tcPr>
          <w:p w14:paraId="67AFBD8E" w14:textId="4F5C51B7" w:rsidR="00DF2B0D" w:rsidRPr="005A012A" w:rsidRDefault="00DF2B0D" w:rsidP="009B12D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899" w:type="dxa"/>
          </w:tcPr>
          <w:p w14:paraId="7A095BEF" w14:textId="3F28B4DE" w:rsidR="00DF2B0D" w:rsidRPr="005A012A" w:rsidRDefault="00DF2B0D" w:rsidP="009B12D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063" w:type="dxa"/>
          </w:tcPr>
          <w:p w14:paraId="1CA18EBB" w14:textId="7B5A2D60" w:rsidR="00DF2B0D" w:rsidRPr="008D066E" w:rsidRDefault="00DF2B0D" w:rsidP="009B12DC">
            <w:pPr>
              <w:jc w:val="center"/>
              <w:rPr>
                <w:rFonts w:eastAsia="Calibri"/>
              </w:rPr>
            </w:pPr>
            <w:r w:rsidRPr="008D066E">
              <w:rPr>
                <w:rFonts w:eastAsia="Calibri"/>
              </w:rPr>
              <w:t>Результаты обучения</w:t>
            </w:r>
          </w:p>
          <w:p w14:paraId="391A2E9F" w14:textId="7CED5673" w:rsidR="00DF2B0D" w:rsidRPr="005A012A" w:rsidRDefault="00DF2B0D" w:rsidP="009B12D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117" w:type="dxa"/>
            <w:shd w:val="clear" w:color="auto" w:fill="auto"/>
          </w:tcPr>
          <w:p w14:paraId="5C07CEB2" w14:textId="14196BB3" w:rsidR="00DF2B0D" w:rsidRPr="005A012A" w:rsidRDefault="00DF2B0D" w:rsidP="009B12D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DF2B0D" w:rsidRPr="005A012A" w14:paraId="05B4FE8F" w14:textId="77777777" w:rsidTr="007307E2">
        <w:tc>
          <w:tcPr>
            <w:tcW w:w="1774" w:type="dxa"/>
            <w:shd w:val="clear" w:color="auto" w:fill="auto"/>
          </w:tcPr>
          <w:p w14:paraId="0E65893A" w14:textId="77777777" w:rsidR="00DF2B0D" w:rsidRPr="005A012A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5A012A">
              <w:rPr>
                <w:iCs/>
                <w:sz w:val="24"/>
                <w:szCs w:val="24"/>
                <w:u w:val="single"/>
                <w:lang w:eastAsia="ar-SA"/>
              </w:rPr>
              <w:t>ДКН-1</w:t>
            </w:r>
          </w:p>
          <w:p w14:paraId="684E3349" w14:textId="0BE8E0BD" w:rsidR="00DF2B0D" w:rsidRPr="005A012A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 xml:space="preserve"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</w:t>
            </w:r>
            <w:r w:rsidRPr="005A012A">
              <w:rPr>
                <w:sz w:val="24"/>
                <w:szCs w:val="24"/>
                <w:lang w:eastAsia="ar-SA"/>
              </w:rPr>
              <w:lastRenderedPageBreak/>
              <w:t>финансовой отчетности</w:t>
            </w:r>
            <w:r w:rsidR="00894F72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99" w:type="dxa"/>
          </w:tcPr>
          <w:p w14:paraId="18528AC2" w14:textId="00025E46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lastRenderedPageBreak/>
              <w:t>1. Применяет современные мировые подходы при разработке системы бухгалтерского учета, анализа и аудита в организациях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  <w:p w14:paraId="31A1F18B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CBC3CC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C73C175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FD17D5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2C18821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59055EC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D3D02FF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8A8B651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B673EC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2E05426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309196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F1FADCC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D5B6C35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7532C42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CD5B55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D99E05B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340ED89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CE5589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5847F0F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70B3300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3B0449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C443A89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0865FE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E19FB5B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5CCB51D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84D1DF5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18322D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EDC359F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101F259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BB152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E27445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374DEC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59220E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20402E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EEFFD0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CA0C3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D42A52B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0C735A4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561B84F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0E87F8C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71F75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92A0058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B5C1DF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F65915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0C4581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7734B1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D1351D8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937ABAE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7C1EE61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5E2D39C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9DCCF61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70C8F9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7EC3A30" w14:textId="790B753E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9DD1B8" w14:textId="716D4F50" w:rsidR="009B12DC" w:rsidRDefault="009B12DC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98894C5" w14:textId="77777777" w:rsidR="009B12DC" w:rsidRDefault="009B12DC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94CF852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6E49A7B" w14:textId="75E74BF7" w:rsidR="00DF2B0D" w:rsidRPr="005A012A" w:rsidRDefault="00AD7CB3" w:rsidP="00AD7CB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Использует методический инструментарий оценки </w:t>
            </w:r>
            <w:r w:rsidRPr="00615277">
              <w:rPr>
                <w:sz w:val="24"/>
                <w:szCs w:val="24"/>
                <w:lang w:eastAsia="ru-RU"/>
              </w:rPr>
              <w:lastRenderedPageBreak/>
              <w:t>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  <w:r w:rsidRPr="00615277">
              <w:rPr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063" w:type="dxa"/>
          </w:tcPr>
          <w:p w14:paraId="51F432C9" w14:textId="77777777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204D27BB" w14:textId="77777777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Знать:</w:t>
            </w:r>
            <w:r w:rsidRPr="00AD7CB3">
              <w:rPr>
                <w:sz w:val="24"/>
                <w:szCs w:val="24"/>
                <w:lang w:eastAsia="ru-RU"/>
              </w:rPr>
              <w:t xml:space="preserve"> </w:t>
            </w:r>
            <w:r w:rsidRPr="00AD7CB3">
              <w:rPr>
                <w:b/>
                <w:sz w:val="24"/>
                <w:szCs w:val="24"/>
                <w:lang w:eastAsia="ru-RU"/>
              </w:rPr>
              <w:t>- основные тенденции развития учета, анализа и аудита;</w:t>
            </w:r>
          </w:p>
          <w:p w14:paraId="4AF9FB30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совокупность приемов и способов </w:t>
            </w:r>
            <w:r>
              <w:rPr>
                <w:sz w:val="24"/>
                <w:szCs w:val="24"/>
                <w:lang w:eastAsia="ru-RU"/>
              </w:rPr>
              <w:t>формирования консолидированной финансовой отчетности</w:t>
            </w:r>
            <w:r w:rsidRPr="00AD7CB3">
              <w:rPr>
                <w:sz w:val="24"/>
                <w:szCs w:val="24"/>
                <w:lang w:eastAsia="ru-RU"/>
              </w:rPr>
              <w:t xml:space="preserve">; </w:t>
            </w:r>
          </w:p>
          <w:p w14:paraId="73263A80" w14:textId="77777777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</w:p>
          <w:p w14:paraId="1C9F2714" w14:textId="77777777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20AAF75E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разрабатывать положения учетной политики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Группы компаний </w:t>
            </w:r>
            <w:r w:rsidRPr="00AD7CB3">
              <w:rPr>
                <w:sz w:val="24"/>
                <w:szCs w:val="24"/>
                <w:lang w:eastAsia="ru-RU"/>
              </w:rPr>
              <w:t xml:space="preserve">в соответствии со спецификой деятельности </w:t>
            </w:r>
            <w:r>
              <w:rPr>
                <w:sz w:val="24"/>
                <w:szCs w:val="24"/>
                <w:lang w:eastAsia="ru-RU"/>
              </w:rPr>
              <w:t>Группы</w:t>
            </w:r>
            <w:r w:rsidRPr="00AD7CB3">
              <w:rPr>
                <w:sz w:val="24"/>
                <w:szCs w:val="24"/>
                <w:lang w:eastAsia="ru-RU"/>
              </w:rPr>
              <w:t xml:space="preserve"> согласно МСФО; </w:t>
            </w:r>
          </w:p>
          <w:p w14:paraId="59E0A777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использовать инструментарий финансового учета для построения эффективной системы </w:t>
            </w:r>
            <w:r>
              <w:rPr>
                <w:sz w:val="24"/>
                <w:szCs w:val="24"/>
                <w:lang w:eastAsia="ru-RU"/>
              </w:rPr>
              <w:t>корпоративного</w:t>
            </w:r>
            <w:r w:rsidRPr="00AD7CB3">
              <w:rPr>
                <w:sz w:val="24"/>
                <w:szCs w:val="24"/>
                <w:lang w:eastAsia="ru-RU"/>
              </w:rPr>
              <w:t xml:space="preserve"> учета в </w:t>
            </w:r>
            <w:r>
              <w:rPr>
                <w:sz w:val="24"/>
                <w:szCs w:val="24"/>
                <w:lang w:eastAsia="ru-RU"/>
              </w:rPr>
              <w:t>Группе компаний</w:t>
            </w:r>
            <w:r w:rsidRPr="00AD7CB3">
              <w:rPr>
                <w:sz w:val="24"/>
                <w:szCs w:val="24"/>
                <w:lang w:eastAsia="ru-RU"/>
              </w:rPr>
              <w:t xml:space="preserve"> в соответствии с международными стандартами финансовой отчетности;</w:t>
            </w:r>
          </w:p>
          <w:p w14:paraId="1A8563AA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на основе исторического опыта и МСФО избирать наиболее эффективные способы учета и контроля;</w:t>
            </w:r>
          </w:p>
          <w:p w14:paraId="0A4D25A9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ab/>
              <w:t xml:space="preserve">- использовать инструментарий финансового, управленческого и налогового учета для построения эффективной интегрированной системы учета в </w:t>
            </w:r>
            <w:r>
              <w:rPr>
                <w:sz w:val="24"/>
                <w:szCs w:val="24"/>
                <w:lang w:eastAsia="ru-RU"/>
              </w:rPr>
              <w:t>Группе компаний</w:t>
            </w:r>
            <w:r w:rsidRPr="00AD7CB3">
              <w:rPr>
                <w:sz w:val="24"/>
                <w:szCs w:val="24"/>
                <w:lang w:eastAsia="ru-RU"/>
              </w:rPr>
              <w:t xml:space="preserve"> на основе МСФО;</w:t>
            </w:r>
          </w:p>
          <w:p w14:paraId="67D0FDBF" w14:textId="77777777" w:rsidR="008507F3" w:rsidRDefault="008507F3" w:rsidP="00B74B6B">
            <w:pPr>
              <w:rPr>
                <w:b/>
                <w:sz w:val="24"/>
                <w:szCs w:val="24"/>
                <w:lang w:eastAsia="ru-RU"/>
              </w:rPr>
            </w:pPr>
          </w:p>
          <w:p w14:paraId="35D33083" w14:textId="77777777" w:rsidR="008507F3" w:rsidRDefault="008507F3" w:rsidP="00B74B6B">
            <w:pPr>
              <w:rPr>
                <w:b/>
                <w:sz w:val="24"/>
                <w:szCs w:val="24"/>
                <w:lang w:eastAsia="ru-RU"/>
              </w:rPr>
            </w:pPr>
          </w:p>
          <w:p w14:paraId="4CAA8103" w14:textId="57A37BDA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2.</w:t>
            </w:r>
          </w:p>
          <w:p w14:paraId="442427E8" w14:textId="77777777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3A1BC4A0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сущность, особенности и </w:t>
            </w:r>
            <w:r w:rsidRPr="00AD7CB3">
              <w:rPr>
                <w:sz w:val="24"/>
                <w:szCs w:val="24"/>
                <w:lang w:eastAsia="ru-RU"/>
              </w:rPr>
              <w:lastRenderedPageBreak/>
              <w:t xml:space="preserve">критерии </w:t>
            </w:r>
            <w:r>
              <w:rPr>
                <w:sz w:val="24"/>
                <w:szCs w:val="24"/>
                <w:lang w:eastAsia="ru-RU"/>
              </w:rPr>
              <w:t xml:space="preserve">оценки консолидированной финансовой отчетности </w:t>
            </w:r>
          </w:p>
          <w:p w14:paraId="565303B1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основные тенденции и перспективы развития </w:t>
            </w:r>
            <w:r>
              <w:rPr>
                <w:sz w:val="24"/>
                <w:szCs w:val="24"/>
                <w:lang w:eastAsia="ru-RU"/>
              </w:rPr>
              <w:t>консолидированной финансовой отчетности</w:t>
            </w:r>
            <w:r w:rsidRPr="00AD7CB3">
              <w:rPr>
                <w:sz w:val="24"/>
                <w:szCs w:val="24"/>
                <w:lang w:eastAsia="ru-RU"/>
              </w:rPr>
              <w:t xml:space="preserve"> на основе МСФО;</w:t>
            </w:r>
          </w:p>
          <w:p w14:paraId="49C187C6" w14:textId="77777777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</w:p>
          <w:p w14:paraId="2082950B" w14:textId="77777777" w:rsidR="00B74B6B" w:rsidRPr="00AD7CB3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4C9C7FDE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</w:t>
            </w:r>
            <w:r w:rsidRPr="00AD7CB3">
              <w:rPr>
                <w:sz w:val="24"/>
                <w:szCs w:val="24"/>
                <w:lang w:eastAsia="ru-RU"/>
              </w:rPr>
              <w:tab/>
              <w:t xml:space="preserve">структурировать и систематизировать информацию о деятельности </w:t>
            </w:r>
            <w:r>
              <w:rPr>
                <w:sz w:val="24"/>
                <w:szCs w:val="24"/>
                <w:lang w:eastAsia="ru-RU"/>
              </w:rPr>
              <w:t>Группы компаний</w:t>
            </w:r>
            <w:r w:rsidRPr="00AD7CB3">
              <w:rPr>
                <w:sz w:val="24"/>
                <w:szCs w:val="24"/>
                <w:lang w:eastAsia="ru-RU"/>
              </w:rPr>
              <w:t>, внешней объективной информации;</w:t>
            </w:r>
          </w:p>
          <w:p w14:paraId="2AE23C52" w14:textId="77777777" w:rsidR="00B74B6B" w:rsidRPr="00AD7CB3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63920929" w14:textId="4430D301" w:rsidR="00DF2B0D" w:rsidRPr="005A012A" w:rsidRDefault="00B74B6B" w:rsidP="00B74B6B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 организовать внутреннюю систему контроля за оперативной деятельностью </w:t>
            </w:r>
            <w:r>
              <w:rPr>
                <w:sz w:val="24"/>
                <w:szCs w:val="24"/>
                <w:lang w:eastAsia="ru-RU"/>
              </w:rPr>
              <w:t>Группы компаний</w:t>
            </w:r>
          </w:p>
        </w:tc>
        <w:tc>
          <w:tcPr>
            <w:tcW w:w="4117" w:type="dxa"/>
            <w:shd w:val="clear" w:color="auto" w:fill="auto"/>
          </w:tcPr>
          <w:p w14:paraId="2B154D95" w14:textId="77777777" w:rsidR="00DF2B0D" w:rsidRPr="005A012A" w:rsidRDefault="00DF2B0D" w:rsidP="00DF2B0D">
            <w:pPr>
              <w:shd w:val="clear" w:color="auto" w:fill="FFFFFF"/>
              <w:spacing w:before="302" w:line="278" w:lineRule="exact"/>
              <w:rPr>
                <w:b/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kern w:val="24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B4E25B1" w14:textId="77777777" w:rsidR="00DF2B0D" w:rsidRPr="005A012A" w:rsidRDefault="00DF2B0D" w:rsidP="00DF2B0D">
            <w:pPr>
              <w:shd w:val="clear" w:color="auto" w:fill="FFFFFF"/>
              <w:spacing w:line="278" w:lineRule="exact"/>
              <w:ind w:right="538"/>
              <w:rPr>
                <w:kern w:val="24"/>
                <w:sz w:val="24"/>
                <w:szCs w:val="24"/>
                <w:lang w:eastAsia="ru-RU"/>
              </w:rPr>
            </w:pPr>
          </w:p>
          <w:p w14:paraId="3008EBF7" w14:textId="77777777" w:rsidR="00DF2B0D" w:rsidRPr="005A012A" w:rsidRDefault="00DF2B0D" w:rsidP="00DF2B0D">
            <w:pPr>
              <w:shd w:val="clear" w:color="auto" w:fill="FFFFFF"/>
              <w:spacing w:line="278" w:lineRule="exact"/>
              <w:ind w:right="-21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При классификации активов важно принимать во внимание назначение данного актива и ожидаемый срок его реализации.</w:t>
            </w:r>
          </w:p>
          <w:p w14:paraId="61513586" w14:textId="77777777" w:rsidR="00DF2B0D" w:rsidRPr="005A012A" w:rsidRDefault="00DF2B0D" w:rsidP="00DF2B0D">
            <w:pPr>
              <w:shd w:val="clear" w:color="auto" w:fill="FFFFFF"/>
              <w:spacing w:line="278" w:lineRule="exact"/>
              <w:ind w:right="538"/>
              <w:rPr>
                <w:kern w:val="24"/>
                <w:sz w:val="24"/>
                <w:szCs w:val="24"/>
                <w:lang w:eastAsia="ru-RU"/>
              </w:rPr>
            </w:pPr>
          </w:p>
          <w:p w14:paraId="037F4ADF" w14:textId="77777777" w:rsidR="00DF2B0D" w:rsidRPr="005A012A" w:rsidRDefault="00DF2B0D" w:rsidP="00DF2B0D">
            <w:pPr>
              <w:shd w:val="clear" w:color="auto" w:fill="FFFFFF"/>
              <w:spacing w:line="278" w:lineRule="exact"/>
              <w:ind w:right="538"/>
              <w:jc w:val="both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Как, по Вашему мнению, должны отражаться авансы, выданные поставщику оборудования, которое будет использоваться в производственной деятельности организации?</w:t>
            </w:r>
          </w:p>
          <w:p w14:paraId="456803C9" w14:textId="77777777" w:rsidR="00DF2B0D" w:rsidRPr="005A012A" w:rsidRDefault="00DF2B0D" w:rsidP="00DF2B0D">
            <w:pPr>
              <w:shd w:val="clear" w:color="auto" w:fill="FFFFFF"/>
              <w:spacing w:before="139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14:paraId="42660764" w14:textId="77777777" w:rsidR="00DF2B0D" w:rsidRPr="005A012A" w:rsidRDefault="00DF2B0D" w:rsidP="00DF2B0D">
            <w:pPr>
              <w:shd w:val="clear" w:color="auto" w:fill="FFFFFF"/>
              <w:spacing w:before="139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2</w:t>
            </w:r>
          </w:p>
          <w:p w14:paraId="5F366B35" w14:textId="77777777" w:rsidR="00DF2B0D" w:rsidRPr="005A012A" w:rsidRDefault="00DF2B0D" w:rsidP="00DF2B0D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</w:p>
          <w:p w14:paraId="45BBAEF7" w14:textId="79583BE0" w:rsidR="00DF2B0D" w:rsidRPr="005A012A" w:rsidRDefault="00DF2B0D" w:rsidP="00DF2B0D">
            <w:pPr>
              <w:shd w:val="clear" w:color="auto" w:fill="FFFFFF"/>
              <w:tabs>
                <w:tab w:val="left" w:pos="8647"/>
              </w:tabs>
              <w:spacing w:before="34" w:line="278" w:lineRule="exact"/>
              <w:ind w:right="-21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lastRenderedPageBreak/>
              <w:t>В каком разделе</w:t>
            </w:r>
            <w:r w:rsidR="008507F3">
              <w:rPr>
                <w:kern w:val="24"/>
                <w:sz w:val="24"/>
                <w:szCs w:val="24"/>
                <w:lang w:eastAsia="ru-RU"/>
              </w:rPr>
              <w:t xml:space="preserve"> консолидированного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 </w:t>
            </w:r>
            <w:r w:rsidR="00760F5F">
              <w:rPr>
                <w:kern w:val="24"/>
                <w:sz w:val="24"/>
                <w:szCs w:val="24"/>
                <w:lang w:eastAsia="ru-RU"/>
              </w:rPr>
              <w:t>отчета о финансовом положении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 следует учитывать перечисленные ниже статьи, и как их классифицировать?</w:t>
            </w:r>
          </w:p>
          <w:p w14:paraId="4C3403FC" w14:textId="77777777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собственные выкупленные акции</w:t>
            </w:r>
          </w:p>
          <w:p w14:paraId="0289B49D" w14:textId="77777777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земля, удерживаемая в качестве инвестиции</w:t>
            </w:r>
          </w:p>
          <w:p w14:paraId="77E2AB3F" w14:textId="77777777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фонд для погашения обязательств</w:t>
            </w:r>
          </w:p>
          <w:p w14:paraId="4DD08347" w14:textId="77777777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неамортизированная премия по облигациям к оплате</w:t>
            </w:r>
          </w:p>
          <w:p w14:paraId="53492138" w14:textId="77777777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инвестиции в авторские права</w:t>
            </w:r>
          </w:p>
          <w:p w14:paraId="378C46CC" w14:textId="77777777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долгосрочные инвестиции, заложенные под банковские проценты</w:t>
            </w:r>
          </w:p>
          <w:p w14:paraId="1B84D7B4" w14:textId="5CCF7CF0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долгосрочное обязательство, срок погашения которою наступает в течение 12 месяцев с даты составления баланса</w:t>
            </w:r>
          </w:p>
          <w:p w14:paraId="5253D4D4" w14:textId="77777777" w:rsidR="00DF2B0D" w:rsidRPr="005A012A" w:rsidRDefault="00DF2B0D" w:rsidP="007D3D9B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rFonts w:eastAsiaTheme="minorEastAsia"/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долгосрочное обязательство, срок погашения которого наступает в течение 12 месяцев с даты составления баланса, и которое предполагается погасить путем эмиссии акций.</w:t>
            </w:r>
          </w:p>
          <w:p w14:paraId="7518AAF2" w14:textId="77777777" w:rsidR="00DF2B0D" w:rsidRPr="005A012A" w:rsidRDefault="00DF2B0D" w:rsidP="00DF2B0D">
            <w:p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</w:p>
          <w:p w14:paraId="4E62EF43" w14:textId="77777777" w:rsidR="00DF2B0D" w:rsidRPr="005A012A" w:rsidRDefault="00DF2B0D" w:rsidP="00DF2B0D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3</w:t>
            </w:r>
          </w:p>
          <w:p w14:paraId="4481C62A" w14:textId="77777777" w:rsidR="00DF2B0D" w:rsidRPr="005A012A" w:rsidRDefault="00DF2B0D" w:rsidP="00DF2B0D">
            <w:pPr>
              <w:shd w:val="clear" w:color="auto" w:fill="FFFFFF"/>
              <w:spacing w:line="274" w:lineRule="exact"/>
              <w:ind w:left="120"/>
              <w:rPr>
                <w:kern w:val="24"/>
                <w:sz w:val="24"/>
                <w:szCs w:val="24"/>
                <w:lang w:eastAsia="ru-RU"/>
              </w:rPr>
            </w:pPr>
          </w:p>
          <w:p w14:paraId="419C1785" w14:textId="77777777" w:rsidR="00DF2B0D" w:rsidRPr="005A012A" w:rsidRDefault="00DF2B0D" w:rsidP="00DF2B0D">
            <w:pPr>
              <w:shd w:val="clear" w:color="auto" w:fill="FFFFFF"/>
              <w:spacing w:line="274" w:lineRule="exact"/>
              <w:ind w:left="120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В соответствии с МСФО 1 активы и обязательства не должны </w:t>
            </w:r>
            <w:proofErr w:type="spellStart"/>
            <w:r w:rsidRPr="005A012A">
              <w:rPr>
                <w:kern w:val="24"/>
                <w:sz w:val="24"/>
                <w:szCs w:val="24"/>
                <w:lang w:eastAsia="ru-RU"/>
              </w:rPr>
              <w:t>взаимозачитываться</w:t>
            </w:r>
            <w:proofErr w:type="spellEnd"/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, </w:t>
            </w:r>
            <w:r w:rsidRPr="005A012A">
              <w:rPr>
                <w:i/>
                <w:iCs/>
                <w:kern w:val="24"/>
                <w:sz w:val="24"/>
                <w:szCs w:val="24"/>
                <w:lang w:eastAsia="ru-RU"/>
              </w:rPr>
              <w:t xml:space="preserve">за исключением случаев, 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>когда это требуется или разрешается другим МСФО.</w:t>
            </w:r>
          </w:p>
          <w:p w14:paraId="1C3F1020" w14:textId="77777777" w:rsidR="00DF2B0D" w:rsidRPr="005A012A" w:rsidRDefault="00DF2B0D" w:rsidP="00DF2B0D">
            <w:pPr>
              <w:shd w:val="clear" w:color="auto" w:fill="FFFFFF"/>
              <w:spacing w:before="230"/>
              <w:ind w:left="120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Приведите примеры разрешаемых взаимозачетов.</w:t>
            </w:r>
          </w:p>
          <w:p w14:paraId="3A5A680D" w14:textId="77777777" w:rsidR="00DF2B0D" w:rsidRPr="005A012A" w:rsidRDefault="00DF2B0D" w:rsidP="00DF2B0D">
            <w:pPr>
              <w:shd w:val="clear" w:color="auto" w:fill="FFFFFF"/>
              <w:spacing w:before="264" w:line="240" w:lineRule="exact"/>
              <w:ind w:left="115"/>
              <w:jc w:val="both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Является ли корректировка дебиторов с учетом резерва на безнадежную и сомнительную заложенность взаимозачетом?</w:t>
            </w:r>
          </w:p>
          <w:p w14:paraId="39569F0D" w14:textId="77777777" w:rsidR="00DF2B0D" w:rsidRPr="005A012A" w:rsidRDefault="00DF2B0D" w:rsidP="00DF2B0D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B2097E1" w14:textId="77777777" w:rsidR="00DF2B0D" w:rsidRDefault="00DF2B0D" w:rsidP="00DF2B0D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238885A" w14:textId="77777777" w:rsidR="00AD7CB3" w:rsidRDefault="00AD7CB3" w:rsidP="00DF2B0D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FBF4FEC" w14:textId="77777777" w:rsidR="00DF2B0D" w:rsidRPr="005A012A" w:rsidRDefault="00DF2B0D" w:rsidP="00DF2B0D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1</w:t>
            </w:r>
          </w:p>
          <w:p w14:paraId="2969D538" w14:textId="77777777" w:rsidR="00DF2B0D" w:rsidRPr="005A012A" w:rsidRDefault="00DF2B0D" w:rsidP="00DF2B0D">
            <w:pPr>
              <w:shd w:val="clear" w:color="auto" w:fill="FFFFFF"/>
              <w:ind w:left="86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5C259FEE" w14:textId="77777777" w:rsidR="00DF2B0D" w:rsidRPr="005A012A" w:rsidRDefault="00DF2B0D" w:rsidP="00DF2B0D">
            <w:pPr>
              <w:shd w:val="clear" w:color="auto" w:fill="FFFFFF"/>
              <w:ind w:left="86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Ниже представлена информация об отчете о совокупной прибыли.</w:t>
            </w:r>
          </w:p>
          <w:p w14:paraId="2A755E74" w14:textId="77777777" w:rsidR="00DF2B0D" w:rsidRPr="005A012A" w:rsidRDefault="00DF2B0D" w:rsidP="00DF2B0D">
            <w:pPr>
              <w:spacing w:after="235" w:line="1" w:lineRule="exact"/>
              <w:rPr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493"/>
              <w:gridCol w:w="350"/>
              <w:gridCol w:w="1559"/>
              <w:gridCol w:w="350"/>
            </w:tblGrid>
            <w:tr w:rsidR="00DF2B0D" w:rsidRPr="005A012A" w14:paraId="0F9D192A" w14:textId="77777777" w:rsidTr="00FC4C9D">
              <w:trPr>
                <w:trHeight w:hRule="exact" w:val="518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73B55EAE" w14:textId="77777777" w:rsidR="00DF2B0D" w:rsidRPr="005A012A" w:rsidRDefault="00DF2B0D" w:rsidP="00DF2B0D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lastRenderedPageBreak/>
                    <w:t>Административные расходы: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0FFE318D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5BF96E9" w14:textId="77777777" w:rsidR="00DF2B0D" w:rsidRPr="005A012A" w:rsidRDefault="00DF2B0D" w:rsidP="00DF2B0D">
                  <w:pPr>
                    <w:shd w:val="clear" w:color="auto" w:fill="FFFFFF"/>
                    <w:spacing w:line="245" w:lineRule="exact"/>
                    <w:ind w:right="77" w:firstLine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Транспортные расходы по покупке товаров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20D3453" w14:textId="77777777" w:rsidR="00DF2B0D" w:rsidRPr="005A012A" w:rsidRDefault="00DF2B0D" w:rsidP="00DF2B0D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   700</w:t>
                  </w:r>
                </w:p>
              </w:tc>
            </w:tr>
            <w:tr w:rsidR="00DF2B0D" w:rsidRPr="005A012A" w14:paraId="613D6929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8DB1EE7" w14:textId="77777777" w:rsidR="00DF2B0D" w:rsidRPr="005A012A" w:rsidRDefault="00DF2B0D" w:rsidP="00DF2B0D">
                  <w:pPr>
                    <w:shd w:val="clear" w:color="auto" w:fill="FFFFFF"/>
                    <w:ind w:left="552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зарплата персонала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93D31B3" w14:textId="77777777" w:rsidR="00DF2B0D" w:rsidRPr="005A012A" w:rsidRDefault="00DF2B0D" w:rsidP="00DF2B0D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1 950  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BA87932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Скидки по покупкам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793E2C7B" w14:textId="77777777" w:rsidR="00DF2B0D" w:rsidRPr="005A012A" w:rsidRDefault="00DF2B0D" w:rsidP="00DF2B0D">
                  <w:pPr>
                    <w:shd w:val="clear" w:color="auto" w:fill="FFFFFF"/>
                    <w:ind w:left="19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    500</w:t>
                  </w:r>
                </w:p>
              </w:tc>
            </w:tr>
            <w:tr w:rsidR="00DF2B0D" w:rsidRPr="005A012A" w14:paraId="45D09A4F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0BF83B1D" w14:textId="77777777" w:rsidR="00DF2B0D" w:rsidRPr="005A012A" w:rsidRDefault="00DF2B0D" w:rsidP="00DF2B0D">
                  <w:pPr>
                    <w:shd w:val="clear" w:color="auto" w:fill="FFFFFF"/>
                    <w:ind w:left="552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амортизация здания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D008C9E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1 425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91F755F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Запасы на начало периода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6E68D89" w14:textId="77777777" w:rsidR="00DF2B0D" w:rsidRPr="005A012A" w:rsidRDefault="00DF2B0D" w:rsidP="00DF2B0D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 6 000 </w:t>
                  </w:r>
                </w:p>
              </w:tc>
            </w:tr>
            <w:tr w:rsidR="00DF2B0D" w:rsidRPr="005A012A" w14:paraId="2FBB05B1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EBCA4DC" w14:textId="77777777" w:rsidR="00DF2B0D" w:rsidRPr="005A012A" w:rsidRDefault="00DF2B0D" w:rsidP="00DF2B0D">
                  <w:pPr>
                    <w:shd w:val="clear" w:color="auto" w:fill="FFFFFF"/>
                    <w:ind w:left="557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канцтовары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60D75CB" w14:textId="77777777" w:rsidR="00DF2B0D" w:rsidRPr="005A012A" w:rsidRDefault="00DF2B0D" w:rsidP="00DF2B0D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   475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D6CDFE9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Возврат реализованных товаров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4D6CE74" w14:textId="77777777" w:rsidR="00DF2B0D" w:rsidRPr="005A012A" w:rsidRDefault="00DF2B0D" w:rsidP="00DF2B0D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    750  </w:t>
                  </w:r>
                </w:p>
              </w:tc>
            </w:tr>
            <w:tr w:rsidR="00DF2B0D" w:rsidRPr="005A012A" w14:paraId="00D711B9" w14:textId="77777777" w:rsidTr="00FC4C9D">
              <w:trPr>
                <w:trHeight w:hRule="exact" w:val="259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4D63111" w14:textId="77777777" w:rsidR="00DF2B0D" w:rsidRPr="005A012A" w:rsidRDefault="00DF2B0D" w:rsidP="00DF2B0D">
                  <w:pPr>
                    <w:shd w:val="clear" w:color="auto" w:fill="FFFFFF"/>
                    <w:ind w:left="1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Запасы (на конец периода)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82523E2" w14:textId="77777777" w:rsidR="00DF2B0D" w:rsidRPr="005A012A" w:rsidRDefault="00DF2B0D" w:rsidP="00DF2B0D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6 850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3DE4C3F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Расходы на реализацию: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2200119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B0D" w:rsidRPr="005A012A" w14:paraId="67A7300C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5CFA06D" w14:textId="77777777" w:rsidR="00DF2B0D" w:rsidRPr="005A012A" w:rsidRDefault="00DF2B0D" w:rsidP="00DF2B0D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Ущерб от наводнения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94A549C" w14:textId="77777777" w:rsidR="00DF2B0D" w:rsidRPr="005A012A" w:rsidRDefault="00DF2B0D" w:rsidP="00DF2B0D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2 500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39CAFE6" w14:textId="77777777" w:rsidR="00DF2B0D" w:rsidRPr="005A012A" w:rsidRDefault="00DF2B0D" w:rsidP="00DF2B0D">
                  <w:pPr>
                    <w:shd w:val="clear" w:color="auto" w:fill="FFFFFF"/>
                    <w:ind w:left="6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зарплата персонала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D14F27B" w14:textId="77777777" w:rsidR="00DF2B0D" w:rsidRPr="005A012A" w:rsidRDefault="00DF2B0D" w:rsidP="00DF2B0D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3 550  </w:t>
                  </w:r>
                </w:p>
              </w:tc>
            </w:tr>
            <w:tr w:rsidR="00DF2B0D" w:rsidRPr="005A012A" w14:paraId="2425834C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3EB349F" w14:textId="77777777" w:rsidR="00DF2B0D" w:rsidRPr="005A012A" w:rsidRDefault="00DF2B0D" w:rsidP="00DF2B0D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Закупки товаров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14E7FB1" w14:textId="77777777" w:rsidR="00DF2B0D" w:rsidRPr="005A012A" w:rsidRDefault="00DF2B0D" w:rsidP="00DF2B0D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30 000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7B859186" w14:textId="77777777" w:rsidR="00DF2B0D" w:rsidRPr="005A012A" w:rsidRDefault="00DF2B0D" w:rsidP="00DF2B0D">
                  <w:pPr>
                    <w:shd w:val="clear" w:color="auto" w:fill="FFFFFF"/>
                    <w:ind w:left="6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амортизация оборудования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E2CB4EB" w14:textId="77777777" w:rsidR="00DF2B0D" w:rsidRPr="005A012A" w:rsidRDefault="00DF2B0D" w:rsidP="00DF2B0D">
                  <w:pPr>
                    <w:shd w:val="clear" w:color="auto" w:fill="FFFFFF"/>
                    <w:ind w:left="19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   900</w:t>
                  </w:r>
                </w:p>
              </w:tc>
            </w:tr>
            <w:tr w:rsidR="00DF2B0D" w:rsidRPr="005A012A" w14:paraId="61EA4268" w14:textId="77777777" w:rsidTr="00FC4C9D">
              <w:trPr>
                <w:trHeight w:hRule="exact" w:val="278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E2AD1FA" w14:textId="77777777" w:rsidR="00DF2B0D" w:rsidRPr="005A012A" w:rsidRDefault="00DF2B0D" w:rsidP="00DF2B0D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Реализация товаров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BC635B7" w14:textId="77777777" w:rsidR="00DF2B0D" w:rsidRPr="005A012A" w:rsidRDefault="00DF2B0D" w:rsidP="00DF2B0D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46 500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E079BC6" w14:textId="77777777" w:rsidR="00DF2B0D" w:rsidRPr="005A012A" w:rsidRDefault="00DF2B0D" w:rsidP="00DF2B0D">
                  <w:pPr>
                    <w:shd w:val="clear" w:color="auto" w:fill="FFFFFF"/>
                    <w:ind w:left="6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складские расходы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4EFE327" w14:textId="77777777" w:rsidR="00DF2B0D" w:rsidRPr="005A012A" w:rsidRDefault="00DF2B0D" w:rsidP="00DF2B0D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 xml:space="preserve">   450</w:t>
                  </w:r>
                </w:p>
              </w:tc>
            </w:tr>
          </w:tbl>
          <w:p w14:paraId="7302778E" w14:textId="77777777" w:rsidR="00DF2B0D" w:rsidRPr="005A012A" w:rsidRDefault="00DF2B0D" w:rsidP="00DF2B0D">
            <w:pPr>
              <w:shd w:val="clear" w:color="auto" w:fill="FFFFFF"/>
              <w:spacing w:before="240" w:line="250" w:lineRule="exact"/>
              <w:ind w:firstLine="708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В дополнение, прочий доход корпорации в виде полученных дивидендов составил $1 000, а процентные расходы по векселям к оплате - $450. Количество обыкновенных акций в обращении в течение года составляло 1 000 штук; ставка налога на прибыль - 20%.</w:t>
            </w:r>
          </w:p>
          <w:p w14:paraId="40B17261" w14:textId="77777777" w:rsidR="00DF2B0D" w:rsidRPr="005A012A" w:rsidRDefault="00DF2B0D" w:rsidP="00DF2B0D">
            <w:pPr>
              <w:shd w:val="clear" w:color="auto" w:fill="FFFFFF"/>
              <w:spacing w:before="5" w:line="250" w:lineRule="exact"/>
              <w:ind w:firstLine="708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kern w:val="24"/>
                <w:sz w:val="24"/>
                <w:szCs w:val="24"/>
                <w:lang w:eastAsia="ru-RU"/>
              </w:rPr>
              <w:t>Требуется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>: Составить отчет о прибылях и убытках по характеру затрат.</w:t>
            </w:r>
          </w:p>
          <w:p w14:paraId="727DCD60" w14:textId="77777777" w:rsidR="00DF2B0D" w:rsidRPr="005A012A" w:rsidRDefault="00DF2B0D" w:rsidP="00DF2B0D">
            <w:pPr>
              <w:shd w:val="clear" w:color="auto" w:fill="FFFFFF"/>
              <w:spacing w:before="139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14:paraId="5F3CC96B" w14:textId="77777777" w:rsidR="00DF2B0D" w:rsidRPr="005A012A" w:rsidRDefault="00DF2B0D" w:rsidP="00DF2B0D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2</w:t>
            </w:r>
          </w:p>
          <w:p w14:paraId="3A07FD4A" w14:textId="77777777" w:rsidR="00DF2B0D" w:rsidRPr="005A012A" w:rsidRDefault="00DF2B0D" w:rsidP="00DF2B0D">
            <w:pPr>
              <w:shd w:val="clear" w:color="auto" w:fill="FFFFFF"/>
              <w:spacing w:before="298" w:line="274" w:lineRule="exact"/>
              <w:ind w:right="120" w:firstLine="360"/>
              <w:jc w:val="both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Корпорация «</w:t>
            </w:r>
            <w:r w:rsidRPr="005A012A">
              <w:rPr>
                <w:kern w:val="24"/>
                <w:sz w:val="24"/>
                <w:szCs w:val="24"/>
                <w:lang w:val="en-US" w:eastAsia="ru-RU"/>
              </w:rPr>
              <w:t>East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kern w:val="24"/>
                <w:sz w:val="24"/>
                <w:szCs w:val="24"/>
                <w:lang w:val="en-US" w:eastAsia="ru-RU"/>
              </w:rPr>
              <w:t>Light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>» составляет финансовую отчетность в соответствии с МСФО. В течение отчетного года произошли следующие события, в отношении которых у руководства имеются сомнения по поводу способа их отражения в отчетности.</w:t>
            </w:r>
          </w:p>
          <w:p w14:paraId="5F8CDD8B" w14:textId="77777777" w:rsidR="00DF2B0D" w:rsidRPr="005A012A" w:rsidRDefault="00DF2B0D" w:rsidP="007D3D9B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before="341" w:line="274" w:lineRule="exact"/>
              <w:ind w:left="725" w:right="5" w:hanging="365"/>
              <w:jc w:val="both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В результате пересмотра предполагаемого срока полезной службы оборудования к резерву на амортизацию была сделана корректировка в размере $0,7 млн.</w:t>
            </w:r>
          </w:p>
          <w:p w14:paraId="3A1BF949" w14:textId="77777777" w:rsidR="00DF2B0D" w:rsidRPr="005A012A" w:rsidRDefault="00DF2B0D" w:rsidP="007D3D9B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before="341" w:line="274" w:lineRule="exact"/>
              <w:ind w:left="725" w:right="5" w:hanging="365"/>
              <w:jc w:val="both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Обнаружена ошибка в отчетности за прошлый год: нераспределенная прибыль и авансы выплаченные оказались занижены на $0,15 млн.</w:t>
            </w:r>
          </w:p>
          <w:p w14:paraId="5E372C8D" w14:textId="77777777" w:rsidR="00DF2B0D" w:rsidRPr="005A012A" w:rsidRDefault="00DF2B0D" w:rsidP="00DF2B0D">
            <w:pPr>
              <w:shd w:val="clear" w:color="auto" w:fill="FFFFFF"/>
              <w:spacing w:before="254"/>
              <w:rPr>
                <w:sz w:val="24"/>
                <w:szCs w:val="24"/>
                <w:lang w:val="x-none" w:eastAsia="ar-SA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Как эти события следует отразить в отчетности текущего года?</w:t>
            </w:r>
          </w:p>
        </w:tc>
      </w:tr>
      <w:tr w:rsidR="009B48D6" w:rsidRPr="005A012A" w14:paraId="37CF9CD8" w14:textId="77777777" w:rsidTr="007307E2">
        <w:tc>
          <w:tcPr>
            <w:tcW w:w="1774" w:type="dxa"/>
            <w:shd w:val="clear" w:color="auto" w:fill="auto"/>
          </w:tcPr>
          <w:p w14:paraId="13BB706B" w14:textId="77777777" w:rsidR="009B48D6" w:rsidRPr="005A012A" w:rsidRDefault="009B48D6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5A012A">
              <w:rPr>
                <w:sz w:val="24"/>
                <w:szCs w:val="24"/>
                <w:u w:val="single"/>
                <w:lang w:eastAsia="ru-RU"/>
              </w:rPr>
              <w:lastRenderedPageBreak/>
              <w:t>ДКН-3</w:t>
            </w:r>
          </w:p>
          <w:p w14:paraId="18D47EEF" w14:textId="5E97B5E4" w:rsidR="009B48D6" w:rsidRPr="005A012A" w:rsidRDefault="009B48D6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 xml:space="preserve">Способность систематизировать учетную и </w:t>
            </w:r>
            <w:proofErr w:type="spellStart"/>
            <w:r w:rsidRPr="005A012A">
              <w:rPr>
                <w:sz w:val="24"/>
                <w:szCs w:val="24"/>
                <w:lang w:eastAsia="ru-RU"/>
              </w:rPr>
              <w:t>внеучетную</w:t>
            </w:r>
            <w:proofErr w:type="spellEnd"/>
            <w:r w:rsidRPr="005A012A">
              <w:rPr>
                <w:sz w:val="24"/>
                <w:szCs w:val="24"/>
                <w:lang w:eastAsia="ru-RU"/>
              </w:rPr>
              <w:t xml:space="preserve">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9" w:type="dxa"/>
          </w:tcPr>
          <w:p w14:paraId="700D2CD1" w14:textId="7D29E728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  <w:p w14:paraId="447D33C1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374743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DB58824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34ACC2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D48D08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0333DBA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8D3EFE6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7BF204B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A469A29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1950A96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DC3E15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EA910C4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6F4E53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C0ABA7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A10DC7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9A3FE4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391FB4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627AE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712107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B0F6F11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A24A8FB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B737BC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861406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5F0ED4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6CBEDFF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8763FBC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B77B895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AF10930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BFA6735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561DF8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ECB8CEC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365D40" w14:textId="52CFB0A0" w:rsidR="009B48D6" w:rsidRPr="005A012A" w:rsidRDefault="009B48D6" w:rsidP="009B48D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Применяет современные подходы при моделировании сценариев </w:t>
            </w:r>
            <w:r w:rsidR="00894F72">
              <w:rPr>
                <w:sz w:val="24"/>
                <w:szCs w:val="24"/>
                <w:lang w:eastAsia="ru-RU"/>
              </w:rPr>
              <w:t xml:space="preserve">развития </w:t>
            </w:r>
            <w:r w:rsidR="00894F72">
              <w:rPr>
                <w:sz w:val="24"/>
                <w:szCs w:val="24"/>
                <w:lang w:eastAsia="ru-RU"/>
              </w:rPr>
              <w:lastRenderedPageBreak/>
              <w:t>экономической ситуации.</w:t>
            </w:r>
          </w:p>
        </w:tc>
        <w:tc>
          <w:tcPr>
            <w:tcW w:w="2063" w:type="dxa"/>
          </w:tcPr>
          <w:p w14:paraId="74BE7F26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4B20D3E2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56D6157" w14:textId="77777777" w:rsidR="00B74B6B" w:rsidRPr="009B48D6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 xml:space="preserve">- методы и способы организации учета состояний и использования ресурсов </w:t>
            </w:r>
            <w:r>
              <w:rPr>
                <w:sz w:val="24"/>
                <w:szCs w:val="24"/>
                <w:lang w:eastAsia="ru-RU"/>
              </w:rPr>
              <w:t>Группы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 в целях управления хозяйственными процессами и результатами деятельности;</w:t>
            </w:r>
          </w:p>
          <w:p w14:paraId="103C1116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6B684198" w14:textId="77777777" w:rsidR="00B74B6B" w:rsidRPr="009B48D6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организовать систему сбора, обработки и подготовки информации о</w:t>
            </w:r>
            <w:r>
              <w:rPr>
                <w:sz w:val="24"/>
                <w:szCs w:val="24"/>
                <w:lang w:eastAsia="ru-RU"/>
              </w:rPr>
              <w:t xml:space="preserve"> Группе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; </w:t>
            </w:r>
          </w:p>
          <w:p w14:paraId="19A964CC" w14:textId="1A78E3BF" w:rsidR="00B74B6B" w:rsidRDefault="00B74B6B" w:rsidP="00B74B6B">
            <w:pPr>
              <w:rPr>
                <w:sz w:val="24"/>
                <w:szCs w:val="24"/>
                <w:lang w:eastAsia="ru-RU"/>
              </w:rPr>
            </w:pPr>
          </w:p>
          <w:p w14:paraId="2AC5E750" w14:textId="5274210E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4C24E85B" w14:textId="278E9FE7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259930DE" w14:textId="4B284708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6339DDE3" w14:textId="7DBEAADD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16ADD10E" w14:textId="4F9931F0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431D9C14" w14:textId="6E442676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47846325" w14:textId="1113FB6D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46A14E67" w14:textId="2684340E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38CDCDA2" w14:textId="63478F61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4B5462AA" w14:textId="0747C7B6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67C54950" w14:textId="3663B01A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2967AB2A" w14:textId="6ECB3365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047F9392" w14:textId="19C0C757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13AC25C1" w14:textId="26185D82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0FC7FCE0" w14:textId="78B2692A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6F796F1C" w14:textId="584D2283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2231E8FD" w14:textId="22BAF18C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78D159D4" w14:textId="59C3DC66" w:rsidR="009B12DC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49EB1915" w14:textId="77777777" w:rsidR="009B12DC" w:rsidRPr="009B48D6" w:rsidRDefault="009B12DC" w:rsidP="00B74B6B">
            <w:pPr>
              <w:rPr>
                <w:sz w:val="24"/>
                <w:szCs w:val="24"/>
                <w:lang w:eastAsia="ru-RU"/>
              </w:rPr>
            </w:pPr>
          </w:p>
          <w:p w14:paraId="128CB443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2.</w:t>
            </w:r>
          </w:p>
          <w:p w14:paraId="3AEC3320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127222BA" w14:textId="77777777" w:rsidR="00B74B6B" w:rsidRPr="009B48D6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 xml:space="preserve">- организацию и осуществление учетно-аналитических и </w:t>
            </w:r>
            <w:r w:rsidRPr="009B48D6">
              <w:rPr>
                <w:sz w:val="24"/>
                <w:szCs w:val="24"/>
                <w:lang w:eastAsia="ru-RU"/>
              </w:rPr>
              <w:lastRenderedPageBreak/>
              <w:t>контрольных процессов</w:t>
            </w:r>
          </w:p>
          <w:p w14:paraId="3FAAF3B7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56ABC898" w14:textId="0A59B0AA" w:rsidR="009B48D6" w:rsidRPr="00F30B2D" w:rsidRDefault="00B74B6B" w:rsidP="009B48D6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9B48D6">
              <w:rPr>
                <w:sz w:val="24"/>
                <w:szCs w:val="24"/>
                <w:lang w:eastAsia="ru-RU"/>
              </w:rPr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</w:tc>
        <w:tc>
          <w:tcPr>
            <w:tcW w:w="4117" w:type="dxa"/>
            <w:shd w:val="clear" w:color="auto" w:fill="auto"/>
          </w:tcPr>
          <w:p w14:paraId="58C935DE" w14:textId="77777777" w:rsidR="009B48D6" w:rsidRPr="005A012A" w:rsidRDefault="009B48D6" w:rsidP="009B48D6">
            <w:pPr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5A012A"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Задание</w:t>
            </w:r>
          </w:p>
          <w:p w14:paraId="3A247046" w14:textId="77777777" w:rsidR="009B48D6" w:rsidRPr="005A012A" w:rsidRDefault="009B48D6" w:rsidP="009B48D6">
            <w:pPr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 xml:space="preserve">Обоснуйте перечень показателей, используемых для оценки финансово-экономической деятельности организации сферы деятельности, указанной преподавателем, и охарактеризуйте их. </w:t>
            </w:r>
          </w:p>
          <w:p w14:paraId="22F3F31D" w14:textId="77777777" w:rsidR="009B48D6" w:rsidRPr="005A012A" w:rsidRDefault="009B48D6" w:rsidP="009B48D6">
            <w:pPr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2.</w:t>
            </w:r>
            <w:r w:rsidRPr="005A012A"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Задание</w:t>
            </w:r>
          </w:p>
          <w:p w14:paraId="03C27688" w14:textId="0902BE70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Как, на ваш взгляд, должна быть скорректирована стратегии развития российских компаний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(групп компаний)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в связи со складывающимися трендами в отрасли страны и зарубежных стран?</w:t>
            </w:r>
          </w:p>
          <w:p w14:paraId="5649EE76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6D4E0167" w14:textId="53901B58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слабые стороны конкретной 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SWOT-анализа.</w:t>
            </w:r>
          </w:p>
          <w:p w14:paraId="6498B2C5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4.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510F0E33" w14:textId="025D31F5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сильные стороны конкретной 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SWOT-анализа.</w:t>
            </w:r>
          </w:p>
          <w:p w14:paraId="49A0A42D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32C73089" w14:textId="5873F20C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возможности конкретной 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SWOT-анализа.</w:t>
            </w:r>
          </w:p>
          <w:p w14:paraId="1E9DB79C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6.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2399AC39" w14:textId="1A160421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Какие источники информации использовались Вами для получения информации об угрозах и возможностях конкретной </w:t>
            </w:r>
            <w:r w:rsidR="00B62841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города.</w:t>
            </w:r>
          </w:p>
          <w:p w14:paraId="5970C44C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7.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56277D49" w14:textId="005AF5D3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угрозы для конкретной </w:t>
            </w:r>
            <w:r w:rsidR="00B62841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</w:t>
            </w:r>
          </w:p>
          <w:p w14:paraId="43FE4604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476CAE2" w14:textId="77777777" w:rsidR="009B48D6" w:rsidRPr="005A012A" w:rsidRDefault="009B48D6" w:rsidP="009B48D6">
            <w:pPr>
              <w:spacing w:after="200" w:line="276" w:lineRule="auto"/>
              <w:contextualSpacing/>
              <w:jc w:val="both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A012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Задание 1</w:t>
            </w:r>
          </w:p>
          <w:p w14:paraId="1C521EE3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5A012A">
              <w:rPr>
                <w:sz w:val="24"/>
                <w:szCs w:val="24"/>
                <w:lang w:eastAsia="ru-RU"/>
              </w:rPr>
              <w:t>Купиус</w:t>
            </w:r>
            <w:proofErr w:type="spellEnd"/>
            <w:r w:rsidRPr="005A012A">
              <w:rPr>
                <w:sz w:val="24"/>
                <w:szCs w:val="24"/>
                <w:lang w:eastAsia="ru-RU"/>
              </w:rPr>
              <w:t xml:space="preserve"> построил новую фабрику. Произведены следующие затраты:</w:t>
            </w:r>
          </w:p>
          <w:tbl>
            <w:tblPr>
              <w:tblOverlap w:val="never"/>
              <w:tblW w:w="5000" w:type="pc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327"/>
              <w:gridCol w:w="481"/>
            </w:tblGrid>
            <w:tr w:rsidR="009B48D6" w:rsidRPr="005A012A" w14:paraId="0F5BB2B1" w14:textId="77777777" w:rsidTr="00FC4C9D">
              <w:trPr>
                <w:trHeight w:val="245"/>
              </w:trPr>
              <w:tc>
                <w:tcPr>
                  <w:tcW w:w="4368" w:type="pct"/>
                  <w:shd w:val="clear" w:color="auto" w:fill="FFFFFF"/>
                </w:tcPr>
                <w:p w14:paraId="1577BBB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lang w:eastAsia="ru-RU"/>
                    </w:rPr>
                    <w:tab/>
                  </w:r>
                  <w:r w:rsidRPr="005A012A">
                    <w:rPr>
                      <w:rFonts w:eastAsia="Arial Narrow"/>
                      <w:lang w:eastAsia="ru-RU"/>
                    </w:rPr>
                    <w:tab/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2D6824E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$'000</w:t>
                  </w:r>
                </w:p>
              </w:tc>
            </w:tr>
            <w:tr w:rsidR="009B48D6" w:rsidRPr="005A012A" w14:paraId="6679EAF9" w14:textId="77777777" w:rsidTr="00FC4C9D">
              <w:trPr>
                <w:trHeight w:val="259"/>
              </w:trPr>
              <w:tc>
                <w:tcPr>
                  <w:tcW w:w="4368" w:type="pct"/>
                  <w:shd w:val="clear" w:color="auto" w:fill="FFFFFF"/>
                </w:tcPr>
                <w:p w14:paraId="4BE2F9CE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Земля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5D9634F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1,200</w:t>
                  </w:r>
                </w:p>
              </w:tc>
            </w:tr>
            <w:tr w:rsidR="009B48D6" w:rsidRPr="005A012A" w14:paraId="3B61CECE" w14:textId="77777777" w:rsidTr="00FC4C9D">
              <w:trPr>
                <w:trHeight w:val="266"/>
              </w:trPr>
              <w:tc>
                <w:tcPr>
                  <w:tcW w:w="4368" w:type="pct"/>
                  <w:shd w:val="clear" w:color="auto" w:fill="FFFFFF"/>
                </w:tcPr>
                <w:p w14:paraId="6E38421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Материалы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F4CABA5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2,400</w:t>
                  </w:r>
                </w:p>
              </w:tc>
            </w:tr>
            <w:tr w:rsidR="009B48D6" w:rsidRPr="005A012A" w14:paraId="4D5D8F3B" w14:textId="77777777" w:rsidTr="00FC4C9D">
              <w:trPr>
                <w:trHeight w:val="263"/>
              </w:trPr>
              <w:tc>
                <w:tcPr>
                  <w:tcW w:w="4368" w:type="pct"/>
                  <w:shd w:val="clear" w:color="auto" w:fill="FFFFFF"/>
                </w:tcPr>
                <w:p w14:paraId="3247840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Труд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CA126E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3,000</w:t>
                  </w:r>
                </w:p>
              </w:tc>
            </w:tr>
            <w:tr w:rsidR="009B48D6" w:rsidRPr="005A012A" w14:paraId="22856458" w14:textId="77777777" w:rsidTr="00FC4C9D">
              <w:trPr>
                <w:trHeight w:val="263"/>
              </w:trPr>
              <w:tc>
                <w:tcPr>
                  <w:tcW w:w="4368" w:type="pct"/>
                  <w:shd w:val="clear" w:color="auto" w:fill="FFFFFF"/>
                </w:tcPr>
                <w:p w14:paraId="194CB044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lastRenderedPageBreak/>
                    <w:t>Расходы на архитектора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2E12CE6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25</w:t>
                  </w:r>
                </w:p>
              </w:tc>
            </w:tr>
            <w:tr w:rsidR="009B48D6" w:rsidRPr="005A012A" w14:paraId="3F7142EA" w14:textId="77777777" w:rsidTr="00FC4C9D">
              <w:trPr>
                <w:trHeight w:val="281"/>
              </w:trPr>
              <w:tc>
                <w:tcPr>
                  <w:tcW w:w="4368" w:type="pct"/>
                  <w:shd w:val="clear" w:color="auto" w:fill="FFFFFF"/>
                </w:tcPr>
                <w:p w14:paraId="72674168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Расходы на согласования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E4530E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15</w:t>
                  </w:r>
                </w:p>
              </w:tc>
            </w:tr>
            <w:tr w:rsidR="009B48D6" w:rsidRPr="005A012A" w14:paraId="43D17E58" w14:textId="77777777" w:rsidTr="00FC4C9D">
              <w:trPr>
                <w:trHeight w:val="252"/>
              </w:trPr>
              <w:tc>
                <w:tcPr>
                  <w:tcW w:w="4368" w:type="pct"/>
                  <w:shd w:val="clear" w:color="auto" w:fill="FFFFFF"/>
                </w:tcPr>
                <w:p w14:paraId="7720EBBD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45009E9B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300</w:t>
                  </w:r>
                </w:p>
              </w:tc>
            </w:tr>
            <w:tr w:rsidR="009B48D6" w:rsidRPr="005A012A" w14:paraId="7EB5D9B2" w14:textId="77777777" w:rsidTr="00FC4C9D">
              <w:trPr>
                <w:trHeight w:val="277"/>
              </w:trPr>
              <w:tc>
                <w:tcPr>
                  <w:tcW w:w="4368" w:type="pct"/>
                  <w:shd w:val="clear" w:color="auto" w:fill="FFFFFF"/>
                </w:tcPr>
                <w:p w14:paraId="56E8CE3C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Административные расходы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3C3CAC96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150</w:t>
                  </w:r>
                </w:p>
              </w:tc>
            </w:tr>
            <w:tr w:rsidR="009B48D6" w:rsidRPr="005A012A" w14:paraId="28D1BE7B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216D6E63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Тестирование пожарной сигнализации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E309504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10</w:t>
                  </w:r>
                </w:p>
              </w:tc>
            </w:tr>
            <w:tr w:rsidR="009B48D6" w:rsidRPr="005A012A" w14:paraId="3951EF01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11852A43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Налоги за первый год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3CB2FAF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12</w:t>
                  </w:r>
                </w:p>
              </w:tc>
            </w:tr>
            <w:tr w:rsidR="009B48D6" w:rsidRPr="005A012A" w14:paraId="7F2D9057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174AD215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632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14:paraId="2C6A258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7,112</w:t>
                  </w:r>
                </w:p>
              </w:tc>
            </w:tr>
          </w:tbl>
          <w:p w14:paraId="12074894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Какова будет общая сумма, капитализируемая в отношении фабрики?</w:t>
            </w:r>
          </w:p>
          <w:p w14:paraId="3C7809B1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6418A06B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A</w:t>
            </w:r>
            <w:r w:rsidRPr="005A012A">
              <w:rPr>
                <w:sz w:val="24"/>
                <w:szCs w:val="24"/>
                <w:lang w:eastAsia="ru-RU"/>
              </w:rPr>
              <w:tab/>
              <w:t xml:space="preserve"> $6,112,000</w:t>
            </w:r>
          </w:p>
          <w:p w14:paraId="1FCF0FE6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B</w:t>
            </w:r>
            <w:r w:rsidRPr="005A012A">
              <w:rPr>
                <w:sz w:val="24"/>
                <w:szCs w:val="24"/>
                <w:lang w:eastAsia="ru-RU"/>
              </w:rPr>
              <w:t xml:space="preserve">           $6,950,000</w:t>
            </w:r>
          </w:p>
          <w:p w14:paraId="65A1BB07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C</w:t>
            </w:r>
            <w:r w:rsidRPr="005A012A">
              <w:rPr>
                <w:sz w:val="24"/>
                <w:szCs w:val="24"/>
                <w:lang w:eastAsia="ru-RU"/>
              </w:rPr>
              <w:tab/>
              <w:t>$7,112,000</w:t>
            </w:r>
          </w:p>
          <w:p w14:paraId="0890D888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D</w:t>
            </w:r>
            <w:r w:rsidRPr="005A012A">
              <w:rPr>
                <w:sz w:val="24"/>
                <w:szCs w:val="24"/>
                <w:lang w:eastAsia="ru-RU"/>
              </w:rPr>
              <w:t xml:space="preserve">          $7,100,000</w:t>
            </w: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29809E1D" w14:textId="77777777" w:rsidR="007D3D9B" w:rsidRPr="00836EE4" w:rsidRDefault="007D3D9B" w:rsidP="00836EE4">
      <w:pPr>
        <w:ind w:firstLine="709"/>
        <w:rPr>
          <w:b/>
          <w:sz w:val="28"/>
          <w:szCs w:val="28"/>
        </w:rPr>
      </w:pPr>
    </w:p>
    <w:p w14:paraId="63376A2C" w14:textId="7B15632D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Нормативное регулирование консолидированной финансовой отчетности</w:t>
      </w:r>
    </w:p>
    <w:p w14:paraId="5FF11324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Виды стратегического инвестирования в другие компании: дочерние компании и компании специального назначения; совместные предприятия; ассоциированные компании.</w:t>
      </w:r>
    </w:p>
    <w:p w14:paraId="3E784144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Требования в отношении консолидированной финансовой отчетности в международных стандартах финансовой отчетности</w:t>
      </w:r>
    </w:p>
    <w:p w14:paraId="266CAAD7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Принцип контроля как единственная основа для консолидации всех типов компаний Понятие контроля в соответствии с МСФО. Критерии оценки наличия контроля для определения необходимости консолидации: наличие полномочий в отношении объекта инвестиций; наличие возможности изменения отдачи от инвестиций; возможность использования полномочий в отношении объекта инвестиций для оказания влияния на отдачу от инвестиций. </w:t>
      </w:r>
    </w:p>
    <w:p w14:paraId="31E2CB7B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Факторы, учитываемые при оценке наличия контроля: цель и структура объекта инвестиций; значимая деятельность; существующие права; возможность изменения отдачи от инвестиций; взаимосвязь между полномочиями в отношении объекта инвестиций и величиной дохода инвестора. </w:t>
      </w:r>
    </w:p>
    <w:p w14:paraId="64A4EB33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lastRenderedPageBreak/>
        <w:t>Процесс определения границы консолидированной отчетности. Идентификация и оценка наличия контроля в отношении изолированной ячейки.</w:t>
      </w:r>
    </w:p>
    <w:p w14:paraId="25DFE23D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Признание и оценка активов, обязательств, неконтролируемой доли в приобретаемой компании </w:t>
      </w:r>
    </w:p>
    <w:p w14:paraId="18F7086B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Сущность метода приобретения при объединении компаний. </w:t>
      </w:r>
    </w:p>
    <w:p w14:paraId="580AA492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Принцип и условия признания приобретенных </w:t>
      </w:r>
      <w:proofErr w:type="spellStart"/>
      <w:r w:rsidRPr="007D3D9B">
        <w:rPr>
          <w:sz w:val="28"/>
          <w:szCs w:val="28"/>
        </w:rPr>
        <w:t>индентифицируемых</w:t>
      </w:r>
      <w:proofErr w:type="spellEnd"/>
      <w:r w:rsidRPr="007D3D9B">
        <w:rPr>
          <w:sz w:val="28"/>
          <w:szCs w:val="28"/>
        </w:rPr>
        <w:t xml:space="preserve"> активов и обязательств, неконтролируемой доли. </w:t>
      </w:r>
    </w:p>
    <w:p w14:paraId="2B585B9E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Принцип оценки приобретенных идентифицируемых активов и обязательств, неконтролируемой доли участия. </w:t>
      </w:r>
    </w:p>
    <w:p w14:paraId="77BF896C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Признание и оценка гудвилла. </w:t>
      </w:r>
    </w:p>
    <w:p w14:paraId="0A07E9F3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Подготовка и представление консолидированной финансовой отчетности</w:t>
      </w:r>
    </w:p>
    <w:p w14:paraId="6CA6D08A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Содержание консолидированной финансовой отчетности. </w:t>
      </w:r>
    </w:p>
    <w:p w14:paraId="569B1FFD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Основные этапы подготовки и представления консолидированной финансовой отчетности. </w:t>
      </w:r>
    </w:p>
    <w:p w14:paraId="18270F72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Требования в отношении учетной политики материнской и дочерних компаний. </w:t>
      </w:r>
    </w:p>
    <w:p w14:paraId="2D88366C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Процедуры консолидации. </w:t>
      </w:r>
    </w:p>
    <w:p w14:paraId="5D9C94F0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Особенности подготовки консолидированной финансовой отчетности при обратных покупках. </w:t>
      </w:r>
    </w:p>
    <w:p w14:paraId="5B0AB4DF" w14:textId="77777777" w:rsidR="007D3D9B" w:rsidRDefault="007D3D9B" w:rsidP="007D3D9B"/>
    <w:p w14:paraId="3470DF7B" w14:textId="3F61BF21" w:rsidR="00E975C5" w:rsidRPr="00630AB1" w:rsidRDefault="00E975C5" w:rsidP="007D3D9B">
      <w:pPr>
        <w:pStyle w:val="1"/>
        <w:numPr>
          <w:ilvl w:val="0"/>
          <w:numId w:val="5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27" w:name="_Toc117533126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7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06A2DA0E" w14:textId="77777777" w:rsidR="003C0563" w:rsidRPr="00E975C5" w:rsidRDefault="003C0563" w:rsidP="003C0563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3093FCC4" w14:textId="77777777" w:rsidR="003C0563" w:rsidRPr="00E975C5" w:rsidRDefault="003C0563" w:rsidP="003C0563">
      <w:pPr>
        <w:ind w:left="709"/>
        <w:jc w:val="both"/>
        <w:rPr>
          <w:b/>
          <w:sz w:val="28"/>
          <w:szCs w:val="28"/>
        </w:rPr>
      </w:pPr>
    </w:p>
    <w:p w14:paraId="3854AF17" w14:textId="77777777" w:rsidR="003C0563" w:rsidRPr="009B12DC" w:rsidRDefault="003C0563" w:rsidP="003C0563">
      <w:pPr>
        <w:pStyle w:val="ac"/>
        <w:numPr>
          <w:ilvl w:val="0"/>
          <w:numId w:val="18"/>
        </w:num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 w:rsidRPr="009B12DC">
        <w:rPr>
          <w:sz w:val="28"/>
          <w:szCs w:val="28"/>
        </w:rPr>
        <w:t xml:space="preserve">О консолидированной финансовой отчетности: Федеральный закон от 27 июля 2010 г. № 208-ФЗ;  </w:t>
      </w:r>
    </w:p>
    <w:p w14:paraId="23CDCE90" w14:textId="77777777" w:rsidR="003C0563" w:rsidRPr="009B12DC" w:rsidRDefault="003C0563" w:rsidP="003C0563">
      <w:pPr>
        <w:pStyle w:val="ac"/>
        <w:numPr>
          <w:ilvl w:val="0"/>
          <w:numId w:val="18"/>
        </w:numPr>
        <w:tabs>
          <w:tab w:val="left" w:pos="1134"/>
        </w:tabs>
        <w:suppressAutoHyphens/>
        <w:spacing w:line="360" w:lineRule="auto"/>
        <w:jc w:val="both"/>
        <w:rPr>
          <w:sz w:val="16"/>
          <w:szCs w:val="16"/>
        </w:rPr>
      </w:pPr>
      <w:r w:rsidRPr="009B12DC">
        <w:rPr>
          <w:sz w:val="28"/>
          <w:szCs w:val="28"/>
        </w:rPr>
        <w:t>Положение о признании МСФО и Разъяснений МСФО для применения на территории РФ: Постановление Правительства РФ от 25 февраля 2011 года № 107</w:t>
      </w:r>
    </w:p>
    <w:p w14:paraId="297A2F8C" w14:textId="77777777" w:rsidR="003C0563" w:rsidRPr="00E975C5" w:rsidRDefault="003C0563" w:rsidP="003C0563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4F7EE167" w14:textId="77777777" w:rsidR="003C0563" w:rsidRPr="00E975C5" w:rsidRDefault="003C0563" w:rsidP="003C0563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519A1A90" w14:textId="77777777" w:rsidR="003C0563" w:rsidRDefault="003C0563" w:rsidP="003C0563">
      <w:pPr>
        <w:numPr>
          <w:ilvl w:val="0"/>
          <w:numId w:val="1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488B">
        <w:rPr>
          <w:sz w:val="28"/>
          <w:szCs w:val="28"/>
        </w:rPr>
        <w:t xml:space="preserve">Петров А.М. Международные стандарты финансовой отчетности: учебник для студентов вузов, </w:t>
      </w:r>
      <w:proofErr w:type="spellStart"/>
      <w:r w:rsidRPr="005C488B">
        <w:rPr>
          <w:sz w:val="28"/>
          <w:szCs w:val="28"/>
        </w:rPr>
        <w:t>обуч</w:t>
      </w:r>
      <w:proofErr w:type="spellEnd"/>
      <w:r w:rsidRPr="005C488B">
        <w:rPr>
          <w:sz w:val="28"/>
          <w:szCs w:val="28"/>
        </w:rPr>
        <w:t xml:space="preserve">. по направлению подготовки "Экономика" (квалификация (степень) "магистр") / А.М. Петров; </w:t>
      </w:r>
      <w:proofErr w:type="spellStart"/>
      <w:r w:rsidRPr="005C488B">
        <w:rPr>
          <w:sz w:val="28"/>
          <w:szCs w:val="28"/>
        </w:rPr>
        <w:t>Финуниверситет</w:t>
      </w:r>
      <w:proofErr w:type="spellEnd"/>
      <w:r w:rsidRPr="005C488B">
        <w:rPr>
          <w:sz w:val="28"/>
          <w:szCs w:val="28"/>
        </w:rPr>
        <w:t xml:space="preserve">. - Москва: Вузовский учебник, 2019. - 449 с. - (Высшее образование: Магистратура). -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непосредственный. - То же. - 2022. - DOI 10.12737/textbook_5bc5a6e1d4b886.38832219. - ЭБС ZNANIUM.com. - URL: https://znanium.com/catalog/product/1862622 (дата </w:t>
      </w:r>
      <w:proofErr w:type="gramStart"/>
      <w:r w:rsidRPr="005C488B">
        <w:rPr>
          <w:sz w:val="28"/>
          <w:szCs w:val="28"/>
        </w:rPr>
        <w:t>обращения:  03.12.2022</w:t>
      </w:r>
      <w:proofErr w:type="gramEnd"/>
      <w:r w:rsidRPr="005C488B">
        <w:rPr>
          <w:sz w:val="28"/>
          <w:szCs w:val="28"/>
        </w:rPr>
        <w:t xml:space="preserve">). -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электронный.</w:t>
      </w:r>
    </w:p>
    <w:p w14:paraId="1FF9E09A" w14:textId="77777777" w:rsidR="003C0563" w:rsidRPr="005C488B" w:rsidRDefault="003C0563" w:rsidP="003C0563">
      <w:pPr>
        <w:numPr>
          <w:ilvl w:val="0"/>
          <w:numId w:val="1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488B">
        <w:rPr>
          <w:sz w:val="28"/>
          <w:szCs w:val="28"/>
        </w:rPr>
        <w:t xml:space="preserve">Петров А.М. Консолидированная финансовая отчетность и корпоративный контроль: учебник / А.М. Петров; </w:t>
      </w:r>
      <w:proofErr w:type="spellStart"/>
      <w:r w:rsidRPr="005C488B">
        <w:rPr>
          <w:sz w:val="28"/>
          <w:szCs w:val="28"/>
        </w:rPr>
        <w:t>Финуниверситет</w:t>
      </w:r>
      <w:proofErr w:type="spellEnd"/>
      <w:r w:rsidRPr="005C488B">
        <w:rPr>
          <w:sz w:val="28"/>
          <w:szCs w:val="28"/>
        </w:rPr>
        <w:t xml:space="preserve">. - Москва: </w:t>
      </w:r>
      <w:proofErr w:type="spellStart"/>
      <w:r w:rsidRPr="005C488B">
        <w:rPr>
          <w:sz w:val="28"/>
          <w:szCs w:val="28"/>
        </w:rPr>
        <w:t>ЦентрКаталог</w:t>
      </w:r>
      <w:proofErr w:type="spellEnd"/>
      <w:r w:rsidRPr="005C488B">
        <w:rPr>
          <w:sz w:val="28"/>
          <w:szCs w:val="28"/>
        </w:rPr>
        <w:t xml:space="preserve">, 2019. - 167 с. - Вузовский учебник. -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непосредственный. - То же. - ЭБС Лань. - URL: https://e.lanbook.com/book/161551 (дата обращения: </w:t>
      </w:r>
      <w:r>
        <w:rPr>
          <w:sz w:val="28"/>
          <w:szCs w:val="28"/>
        </w:rPr>
        <w:t>03</w:t>
      </w:r>
      <w:r w:rsidRPr="005C488B">
        <w:rPr>
          <w:sz w:val="28"/>
          <w:szCs w:val="28"/>
        </w:rPr>
        <w:t xml:space="preserve">.12.2022). —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электронный.</w:t>
      </w:r>
    </w:p>
    <w:p w14:paraId="502A4910" w14:textId="77777777" w:rsidR="003C0563" w:rsidRPr="00E975C5" w:rsidRDefault="003C0563" w:rsidP="003C0563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0141D1D8" w14:textId="77777777" w:rsidR="003C0563" w:rsidRPr="005C488B" w:rsidRDefault="003C0563" w:rsidP="003C0563">
      <w:pPr>
        <w:numPr>
          <w:ilvl w:val="0"/>
          <w:numId w:val="1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488B">
        <w:rPr>
          <w:rFonts w:eastAsia="Calibri"/>
          <w:sz w:val="28"/>
          <w:szCs w:val="28"/>
          <w:lang w:eastAsia="ru-RU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5C488B">
        <w:rPr>
          <w:rFonts w:eastAsia="Calibri"/>
          <w:sz w:val="28"/>
          <w:szCs w:val="28"/>
          <w:lang w:eastAsia="ru-RU"/>
        </w:rPr>
        <w:t>Финуниверситет</w:t>
      </w:r>
      <w:proofErr w:type="spellEnd"/>
      <w:r w:rsidRPr="005C488B">
        <w:rPr>
          <w:rFonts w:eastAsia="Calibri"/>
          <w:sz w:val="28"/>
          <w:szCs w:val="28"/>
          <w:lang w:eastAsia="ru-RU"/>
        </w:rPr>
        <w:t xml:space="preserve">. - Москва: Вузовский учебник, 2019. - 228 с. - (Высшее образование: Магистратура). - </w:t>
      </w:r>
      <w:proofErr w:type="gramStart"/>
      <w:r w:rsidRPr="005C488B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5C488B">
        <w:rPr>
          <w:rFonts w:eastAsia="Calibri"/>
          <w:sz w:val="28"/>
          <w:szCs w:val="28"/>
          <w:lang w:eastAsia="ru-RU"/>
        </w:rPr>
        <w:t xml:space="preserve"> непосредственный. – То же. – 2019. – ЭБС ZNANIUM.com. – URL: http://znanium.com/catalog/product/996151 (дата обращения:09.12.2022). – </w:t>
      </w:r>
      <w:proofErr w:type="gramStart"/>
      <w:r w:rsidRPr="005C488B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5C488B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551BF594" w14:textId="77777777" w:rsidR="003C0563" w:rsidRDefault="003C0563" w:rsidP="003C0563">
      <w:pPr>
        <w:numPr>
          <w:ilvl w:val="0"/>
          <w:numId w:val="1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488B">
        <w:rPr>
          <w:sz w:val="28"/>
          <w:szCs w:val="28"/>
        </w:rPr>
        <w:t xml:space="preserve">Петров А.М. Учет и анализ: учебник / А.М. Петров, Е.В. Басалаева, Л.А. Мельникова; </w:t>
      </w:r>
      <w:proofErr w:type="spellStart"/>
      <w:proofErr w:type="gramStart"/>
      <w:r w:rsidRPr="005C488B">
        <w:rPr>
          <w:sz w:val="28"/>
          <w:szCs w:val="28"/>
        </w:rPr>
        <w:t>Финуниверситет</w:t>
      </w:r>
      <w:proofErr w:type="spellEnd"/>
      <w:r w:rsidRPr="005C488B">
        <w:rPr>
          <w:sz w:val="28"/>
          <w:szCs w:val="28"/>
        </w:rPr>
        <w:t xml:space="preserve"> ;</w:t>
      </w:r>
      <w:proofErr w:type="gramEnd"/>
      <w:r w:rsidRPr="005C488B">
        <w:rPr>
          <w:sz w:val="28"/>
          <w:szCs w:val="28"/>
        </w:rPr>
        <w:t xml:space="preserve"> под ред. А.М. Петрова. - Москва: Курс, 2012, 2013, 2015. - 509 с. -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непосредственный. - То же. - 2019. - ЭБС ZNANIUM.com. - </w:t>
      </w:r>
      <w:proofErr w:type="gramStart"/>
      <w:r w:rsidRPr="005C488B">
        <w:rPr>
          <w:sz w:val="28"/>
          <w:szCs w:val="28"/>
        </w:rPr>
        <w:t>URL :</w:t>
      </w:r>
      <w:proofErr w:type="gramEnd"/>
      <w:r w:rsidRPr="005C488B">
        <w:rPr>
          <w:sz w:val="28"/>
          <w:szCs w:val="28"/>
        </w:rPr>
        <w:t xml:space="preserve"> https://znanium.com/catalog/product/914078 (дата обращения: 09.12.2022). -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электронный.</w:t>
      </w:r>
    </w:p>
    <w:p w14:paraId="2CA90BC1" w14:textId="77777777" w:rsidR="003C0563" w:rsidRDefault="003C0563" w:rsidP="003C0563">
      <w:pPr>
        <w:numPr>
          <w:ilvl w:val="0"/>
          <w:numId w:val="1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488B">
        <w:rPr>
          <w:sz w:val="28"/>
          <w:szCs w:val="28"/>
        </w:rPr>
        <w:t xml:space="preserve">Финансовый учет и отчетность: учебник для студ., </w:t>
      </w:r>
      <w:proofErr w:type="spellStart"/>
      <w:r w:rsidRPr="005C488B">
        <w:rPr>
          <w:sz w:val="28"/>
          <w:szCs w:val="28"/>
        </w:rPr>
        <w:t>обуч</w:t>
      </w:r>
      <w:proofErr w:type="spellEnd"/>
      <w:r w:rsidRPr="005C488B">
        <w:rPr>
          <w:sz w:val="28"/>
          <w:szCs w:val="28"/>
        </w:rPr>
        <w:t xml:space="preserve">. по напр. "Экономика" (уровень </w:t>
      </w:r>
      <w:proofErr w:type="spellStart"/>
      <w:r w:rsidRPr="005C488B">
        <w:rPr>
          <w:sz w:val="28"/>
          <w:szCs w:val="28"/>
        </w:rPr>
        <w:t>бакалавриата</w:t>
      </w:r>
      <w:proofErr w:type="spellEnd"/>
      <w:r w:rsidRPr="005C488B">
        <w:rPr>
          <w:sz w:val="28"/>
          <w:szCs w:val="28"/>
        </w:rPr>
        <w:t xml:space="preserve">) </w:t>
      </w:r>
      <w:proofErr w:type="gramStart"/>
      <w:r w:rsidRPr="005C488B">
        <w:rPr>
          <w:sz w:val="28"/>
          <w:szCs w:val="28"/>
        </w:rPr>
        <w:t>/  под</w:t>
      </w:r>
      <w:proofErr w:type="gramEnd"/>
      <w:r w:rsidRPr="005C488B">
        <w:rPr>
          <w:sz w:val="28"/>
          <w:szCs w:val="28"/>
        </w:rPr>
        <w:t xml:space="preserve"> ред. А.М. Петрова; </w:t>
      </w:r>
      <w:proofErr w:type="spellStart"/>
      <w:r w:rsidRPr="005C488B">
        <w:rPr>
          <w:sz w:val="28"/>
          <w:szCs w:val="28"/>
        </w:rPr>
        <w:t>Финуниверситет</w:t>
      </w:r>
      <w:proofErr w:type="spellEnd"/>
      <w:r w:rsidRPr="005C488B">
        <w:rPr>
          <w:sz w:val="28"/>
          <w:szCs w:val="28"/>
        </w:rPr>
        <w:t xml:space="preserve">. </w:t>
      </w:r>
      <w:r w:rsidRPr="005C488B">
        <w:rPr>
          <w:sz w:val="28"/>
          <w:szCs w:val="28"/>
        </w:rPr>
        <w:lastRenderedPageBreak/>
        <w:t>- Москва: Вузовский учебник, 2015. - 464 с. - Текст: непосредственный. - То же. - 2021. - ЭБС ZNANIUM.com. - URL: https://znanium.com/catalog/product/1658736 (дата обращения: 09.12.2022). - Текст: электронный.</w:t>
      </w:r>
    </w:p>
    <w:p w14:paraId="6C34BA03" w14:textId="77777777" w:rsidR="003C0563" w:rsidRPr="005C488B" w:rsidRDefault="003C0563" w:rsidP="003C0563">
      <w:pPr>
        <w:numPr>
          <w:ilvl w:val="0"/>
          <w:numId w:val="1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488B">
        <w:rPr>
          <w:sz w:val="28"/>
          <w:szCs w:val="28"/>
        </w:rPr>
        <w:t xml:space="preserve">Финансовый учет для магистров (продвинутый курс): учебник для студентов вузов, обучающихся по укрупненной группе специальностей "Экономика и управление" (квалификация (степень) "магистр") / А.М. Петров, Ж.А. </w:t>
      </w:r>
      <w:proofErr w:type="spellStart"/>
      <w:r w:rsidRPr="005C488B">
        <w:rPr>
          <w:sz w:val="28"/>
          <w:szCs w:val="28"/>
        </w:rPr>
        <w:t>Кеворкова</w:t>
      </w:r>
      <w:proofErr w:type="spellEnd"/>
      <w:r w:rsidRPr="005C488B">
        <w:rPr>
          <w:sz w:val="28"/>
          <w:szCs w:val="28"/>
        </w:rPr>
        <w:t xml:space="preserve">, Е.В. Басалаева [и др.]; </w:t>
      </w:r>
      <w:proofErr w:type="spellStart"/>
      <w:proofErr w:type="gramStart"/>
      <w:r w:rsidRPr="005C488B">
        <w:rPr>
          <w:sz w:val="28"/>
          <w:szCs w:val="28"/>
        </w:rPr>
        <w:t>Финуниверситет</w:t>
      </w:r>
      <w:proofErr w:type="spellEnd"/>
      <w:r w:rsidRPr="005C488B">
        <w:rPr>
          <w:sz w:val="28"/>
          <w:szCs w:val="28"/>
        </w:rPr>
        <w:t xml:space="preserve"> ;</w:t>
      </w:r>
      <w:proofErr w:type="gramEnd"/>
      <w:r w:rsidRPr="005C488B">
        <w:rPr>
          <w:sz w:val="28"/>
          <w:szCs w:val="28"/>
        </w:rPr>
        <w:t xml:space="preserve"> под ред. А.М. Петрова - Москва: Вузовский учебник, 2021 - 343 с. - (Магистратура). -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непосредственный. - То же. - ЭБС ZNANIUM.com. -   URL: https://znanium.com/catalog/product/1167949 (дата обращения: 09.11.2022). - </w:t>
      </w:r>
      <w:proofErr w:type="gramStart"/>
      <w:r w:rsidRPr="005C488B">
        <w:rPr>
          <w:sz w:val="28"/>
          <w:szCs w:val="28"/>
        </w:rPr>
        <w:t>Текст :</w:t>
      </w:r>
      <w:proofErr w:type="gramEnd"/>
      <w:r w:rsidRPr="005C488B">
        <w:rPr>
          <w:sz w:val="28"/>
          <w:szCs w:val="28"/>
        </w:rPr>
        <w:t xml:space="preserve"> электронный.    </w:t>
      </w:r>
    </w:p>
    <w:p w14:paraId="7DA5C6C3" w14:textId="77777777" w:rsidR="00B87A05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B5F8244" w14:textId="77777777" w:rsidR="00BD6411" w:rsidRPr="00D87F25" w:rsidRDefault="00BD6411" w:rsidP="009B12DC">
      <w:pPr>
        <w:pStyle w:val="1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28" w:name="_Toc89619185"/>
      <w:bookmarkStart w:id="29" w:name="_Toc117533127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59D788A3" w14:textId="77777777" w:rsidR="00BD6411" w:rsidRPr="00267F59" w:rsidRDefault="00BD6411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>http://www.minfin.ru – официальный сайт Министерства финансов Российской Федерации;</w:t>
      </w:r>
    </w:p>
    <w:p w14:paraId="3CA1B280" w14:textId="77777777" w:rsidR="00BD6411" w:rsidRPr="00267F59" w:rsidRDefault="006D35D3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9" w:history="1">
        <w:r w:rsidR="00BD6411" w:rsidRPr="00267F59">
          <w:rPr>
            <w:sz w:val="28"/>
            <w:szCs w:val="28"/>
          </w:rPr>
          <w:t>http://www.ifrs.org</w:t>
        </w:r>
      </w:hyperlink>
      <w:r w:rsidR="00BD6411" w:rsidRPr="00267F59">
        <w:rPr>
          <w:sz w:val="28"/>
          <w:szCs w:val="28"/>
        </w:rPr>
        <w:t xml:space="preserve"> – официальный сайт Фонда МСФО;</w:t>
      </w:r>
    </w:p>
    <w:p w14:paraId="2249B7D0" w14:textId="77777777" w:rsidR="00BD6411" w:rsidRPr="00267F59" w:rsidRDefault="006D35D3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0" w:history="1">
        <w:r w:rsidR="00BD6411" w:rsidRPr="00267F59">
          <w:rPr>
            <w:sz w:val="28"/>
            <w:szCs w:val="28"/>
          </w:rPr>
          <w:t>http://elibrary.ru</w:t>
        </w:r>
      </w:hyperlink>
      <w:r w:rsidR="00BD6411" w:rsidRPr="00267F59">
        <w:rPr>
          <w:sz w:val="28"/>
          <w:szCs w:val="28"/>
        </w:rPr>
        <w:t xml:space="preserve"> – сайт научной электронной библиотеки;</w:t>
      </w:r>
    </w:p>
    <w:p w14:paraId="011D5BD7" w14:textId="77777777" w:rsidR="00BD6411" w:rsidRPr="00267F59" w:rsidRDefault="00BD6411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  <w:lang w:val="en-US"/>
        </w:rPr>
        <w:t>http</w:t>
      </w:r>
      <w:r w:rsidRPr="00267F59">
        <w:rPr>
          <w:sz w:val="28"/>
          <w:szCs w:val="28"/>
        </w:rPr>
        <w:t>://</w:t>
      </w:r>
      <w:r w:rsidRPr="00267F59">
        <w:rPr>
          <w:sz w:val="28"/>
          <w:szCs w:val="28"/>
          <w:lang w:val="en-US"/>
        </w:rPr>
        <w:t>www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fin</w:t>
      </w:r>
      <w:r w:rsidRPr="00267F59">
        <w:rPr>
          <w:sz w:val="28"/>
          <w:szCs w:val="28"/>
        </w:rPr>
        <w:t>-</w:t>
      </w:r>
      <w:proofErr w:type="spellStart"/>
      <w:r w:rsidRPr="00267F59">
        <w:rPr>
          <w:sz w:val="28"/>
          <w:szCs w:val="28"/>
          <w:lang w:val="en-US"/>
        </w:rPr>
        <w:t>izdat</w:t>
      </w:r>
      <w:proofErr w:type="spellEnd"/>
      <w:r w:rsidRPr="00267F59">
        <w:rPr>
          <w:sz w:val="28"/>
          <w:szCs w:val="28"/>
        </w:rPr>
        <w:t>.</w:t>
      </w:r>
      <w:proofErr w:type="spellStart"/>
      <w:r w:rsidRPr="00267F59">
        <w:rPr>
          <w:sz w:val="28"/>
          <w:szCs w:val="28"/>
          <w:lang w:val="en-US"/>
        </w:rPr>
        <w:t>ru</w:t>
      </w:r>
      <w:proofErr w:type="spellEnd"/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journal</w:t>
      </w:r>
      <w:r w:rsidRPr="00267F59">
        <w:rPr>
          <w:sz w:val="28"/>
          <w:szCs w:val="28"/>
        </w:rPr>
        <w:t>/</w:t>
      </w:r>
      <w:proofErr w:type="spellStart"/>
      <w:r w:rsidRPr="00267F59">
        <w:rPr>
          <w:sz w:val="28"/>
          <w:szCs w:val="28"/>
          <w:lang w:val="en-US"/>
        </w:rPr>
        <w:t>interbuh</w:t>
      </w:r>
      <w:proofErr w:type="spellEnd"/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5E590033" w14:textId="77777777" w:rsidR="00BD6411" w:rsidRPr="00267F59" w:rsidRDefault="00BD6411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Федеральная ЭБС </w:t>
      </w:r>
      <w:r w:rsidRPr="00267F59">
        <w:rPr>
          <w:bCs/>
          <w:iCs/>
          <w:sz w:val="28"/>
          <w:szCs w:val="28"/>
        </w:rPr>
        <w:t xml:space="preserve">«Единое окно доступа к образовательным ресурсам». – </w:t>
      </w:r>
      <w:r w:rsidRPr="00267F59">
        <w:rPr>
          <w:bCs/>
          <w:iCs/>
          <w:sz w:val="28"/>
          <w:szCs w:val="28"/>
          <w:lang w:val="en-US"/>
        </w:rPr>
        <w:t>URL</w:t>
      </w:r>
      <w:r w:rsidRPr="00267F59">
        <w:rPr>
          <w:bCs/>
          <w:iCs/>
          <w:sz w:val="28"/>
          <w:szCs w:val="28"/>
        </w:rPr>
        <w:t xml:space="preserve">: </w:t>
      </w:r>
      <w:hyperlink r:id="rId11" w:history="1">
        <w:r w:rsidRPr="00267F59">
          <w:rPr>
            <w:sz w:val="28"/>
            <w:szCs w:val="28"/>
          </w:rPr>
          <w:t>http://window.edu.ru</w:t>
        </w:r>
      </w:hyperlink>
      <w:r w:rsidRPr="00267F59">
        <w:rPr>
          <w:sz w:val="28"/>
          <w:szCs w:val="28"/>
        </w:rPr>
        <w:t>;</w:t>
      </w:r>
    </w:p>
    <w:p w14:paraId="17698E1B" w14:textId="77777777" w:rsidR="00BD6411" w:rsidRPr="00267F59" w:rsidRDefault="006D35D3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2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consultant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BD6411" w:rsidRPr="00267F59">
        <w:rPr>
          <w:iCs/>
          <w:sz w:val="28"/>
          <w:szCs w:val="28"/>
          <w:lang w:eastAsia="ru-RU"/>
        </w:rPr>
        <w:t xml:space="preserve"> -  официальный сайт компании «Консультант Плюс»;</w:t>
      </w:r>
    </w:p>
    <w:p w14:paraId="477D5E20" w14:textId="77777777" w:rsidR="00BD6411" w:rsidRPr="00267F59" w:rsidRDefault="006D35D3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jc w:val="both"/>
        <w:rPr>
          <w:iCs/>
          <w:sz w:val="28"/>
          <w:szCs w:val="28"/>
          <w:lang w:eastAsia="ru-RU"/>
        </w:rPr>
      </w:pPr>
      <w:hyperlink r:id="rId13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garant</w:t>
        </w:r>
        <w:proofErr w:type="spellEnd"/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BD6411" w:rsidRPr="00267F59">
        <w:rPr>
          <w:iCs/>
          <w:sz w:val="28"/>
          <w:szCs w:val="28"/>
          <w:lang w:eastAsia="ru-RU"/>
        </w:rPr>
        <w:t xml:space="preserve"> – информационно-правовой портал;</w:t>
      </w:r>
    </w:p>
    <w:p w14:paraId="2F90D3EF" w14:textId="77777777" w:rsidR="00BD6411" w:rsidRPr="00D20D7B" w:rsidRDefault="006D35D3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hyperlink r:id="rId14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glavburh</w:t>
        </w:r>
        <w:proofErr w:type="spellEnd"/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BD6411" w:rsidRPr="00267F59">
        <w:rPr>
          <w:iCs/>
          <w:sz w:val="28"/>
          <w:szCs w:val="28"/>
          <w:lang w:eastAsia="ru-RU"/>
        </w:rPr>
        <w:t xml:space="preserve"> – практический журнал для бухгалтера.</w:t>
      </w:r>
    </w:p>
    <w:p w14:paraId="621F3749" w14:textId="77777777" w:rsidR="00BD6411" w:rsidRPr="00665767" w:rsidRDefault="00BD6411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BOOK.RU </w:t>
      </w:r>
      <w:hyperlink r:id="rId15" w:history="1">
        <w:r w:rsidRPr="00665767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77777777" w:rsidR="00BD6411" w:rsidRPr="00665767" w:rsidRDefault="00BD6411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665767">
        <w:rPr>
          <w:sz w:val="28"/>
          <w:szCs w:val="28"/>
          <w:lang w:val="en-US"/>
        </w:rPr>
        <w:t>Znanium</w:t>
      </w:r>
      <w:proofErr w:type="spellEnd"/>
      <w:r w:rsidRPr="00665767">
        <w:rPr>
          <w:sz w:val="28"/>
          <w:szCs w:val="28"/>
        </w:rPr>
        <w:t xml:space="preserve"> </w:t>
      </w:r>
      <w:hyperlink r:id="rId16" w:history="1">
        <w:r w:rsidRPr="00665767">
          <w:rPr>
            <w:rStyle w:val="a9"/>
            <w:color w:val="auto"/>
            <w:sz w:val="28"/>
            <w:szCs w:val="28"/>
          </w:rPr>
          <w:t>http://www.znanium.com</w:t>
        </w:r>
      </w:hyperlink>
    </w:p>
    <w:p w14:paraId="1EBA93D7" w14:textId="77777777" w:rsidR="00BD6411" w:rsidRPr="00665767" w:rsidRDefault="00BD6411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0B78469" w14:textId="77777777" w:rsidR="00BD6411" w:rsidRDefault="00BD6411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4C63D087" w14:textId="77777777" w:rsidR="007A6E3F" w:rsidRPr="005930AE" w:rsidRDefault="007A6E3F" w:rsidP="009B12DC">
      <w:pPr>
        <w:pStyle w:val="1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0" w:name="_Toc89619186"/>
      <w:bookmarkStart w:id="31" w:name="_Toc117533128"/>
      <w:r w:rsidRPr="005930AE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0"/>
      <w:bookmarkEnd w:id="31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51D99E61" w14:textId="77777777" w:rsidR="00230CA7" w:rsidRDefault="009F5EB6" w:rsidP="00230CA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навыков, необходимых для составления консолидированной финансовой отчетности в соответствии с международными ст</w:t>
      </w:r>
      <w:r>
        <w:rPr>
          <w:sz w:val="28"/>
          <w:szCs w:val="28"/>
        </w:rPr>
        <w:t xml:space="preserve">андартами финансовой отчетности программой </w:t>
      </w:r>
      <w:r w:rsidRPr="00805069">
        <w:rPr>
          <w:sz w:val="28"/>
          <w:szCs w:val="28"/>
        </w:rPr>
        <w:t>предусмотрено выполнение контрольной работы.</w:t>
      </w:r>
    </w:p>
    <w:p w14:paraId="249DDB49" w14:textId="77777777" w:rsidR="009F5EB6" w:rsidRPr="00230CA7" w:rsidRDefault="009F5EB6" w:rsidP="00230CA7">
      <w:pPr>
        <w:spacing w:line="360" w:lineRule="auto"/>
        <w:ind w:firstLine="720"/>
        <w:jc w:val="center"/>
        <w:rPr>
          <w:sz w:val="28"/>
          <w:szCs w:val="28"/>
        </w:rPr>
      </w:pPr>
      <w:r w:rsidRPr="009F5EB6">
        <w:rPr>
          <w:b/>
          <w:sz w:val="28"/>
          <w:szCs w:val="28"/>
        </w:rPr>
        <w:t>Примерная тематика для теоретической части контрольной работы</w:t>
      </w:r>
    </w:p>
    <w:p w14:paraId="56F25683" w14:textId="77777777" w:rsidR="009F5EB6" w:rsidRDefault="009F5EB6" w:rsidP="009F5EB6">
      <w:pPr>
        <w:rPr>
          <w:sz w:val="28"/>
          <w:szCs w:val="28"/>
        </w:rPr>
      </w:pPr>
    </w:p>
    <w:p w14:paraId="35CF4A16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Истоки и эволюция возникновения консолидированной финансовой отчетности в России.</w:t>
      </w:r>
    </w:p>
    <w:p w14:paraId="6C59F53F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Развитие концептуальной основы консолидированной финансовой отчетности.</w:t>
      </w:r>
    </w:p>
    <w:p w14:paraId="5222681F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Модель процесса формирования консолидированной финансовой отчетности.</w:t>
      </w:r>
    </w:p>
    <w:p w14:paraId="0D015F62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Этапы формирования концепции консолидированной финансовой отчетности.</w:t>
      </w:r>
    </w:p>
    <w:p w14:paraId="08B4D838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Развитие системы нормативного регулирования консолидированной финансовой отчетности в Российской Федерации.</w:t>
      </w:r>
    </w:p>
    <w:p w14:paraId="1CD796DD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Консолидированный отчет о финансовом положении организации: особенности и проблемы его составления.</w:t>
      </w:r>
    </w:p>
    <w:p w14:paraId="15C370CF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Консолидированный отчет о прибылях и убытках и о прочем совокупном доходе организации: особенности и проблемы его составления.</w:t>
      </w:r>
    </w:p>
    <w:p w14:paraId="05CB647C" w14:textId="37269B4D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Консолидированный отчет о движении денежных средств организации: особенности и проблемы его составления.</w:t>
      </w:r>
    </w:p>
    <w:p w14:paraId="66DA8DC2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lastRenderedPageBreak/>
        <w:t>Особенности формирования учетной политики для консолидации финансовой отчетности группы организаций.</w:t>
      </w:r>
    </w:p>
    <w:p w14:paraId="697D4BD4" w14:textId="76FD94FC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Информационные запросы пользователей консолидированной финансовой отчетности.</w:t>
      </w:r>
    </w:p>
    <w:p w14:paraId="06D2E3A1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Неконтролирующая доля участия: понятие, методы расчета.</w:t>
      </w:r>
    </w:p>
    <w:p w14:paraId="63734245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Периметр консолидации: понятие, методы определения.</w:t>
      </w:r>
    </w:p>
    <w:p w14:paraId="57C24667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Гудвил как составляющая интеллектуального капитала: экономическая сущность, подходы к оценке.</w:t>
      </w:r>
    </w:p>
    <w:p w14:paraId="5313C87D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Особенности определения периметра консолидации в соответствии с требованиями IFRS 10.</w:t>
      </w:r>
    </w:p>
    <w:p w14:paraId="38FF52E7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Внутренне созданный гудвил: история исследований и возможности отражения в финансовой отчетности в соответствии с МСФО.</w:t>
      </w:r>
    </w:p>
    <w:p w14:paraId="361C4C8C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Гудвил как элемент консолидированной отчетности.</w:t>
      </w:r>
    </w:p>
    <w:p w14:paraId="76B16E86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 xml:space="preserve">Обесценение </w:t>
      </w:r>
      <w:proofErr w:type="spellStart"/>
      <w:r w:rsidRPr="006B3B91">
        <w:rPr>
          <w:sz w:val="28"/>
          <w:szCs w:val="28"/>
        </w:rPr>
        <w:t>гудвила</w:t>
      </w:r>
      <w:proofErr w:type="spellEnd"/>
      <w:r w:rsidRPr="006B3B91">
        <w:rPr>
          <w:sz w:val="28"/>
          <w:szCs w:val="28"/>
        </w:rPr>
        <w:t>: правила проверки, проблемные вопросы.</w:t>
      </w:r>
    </w:p>
    <w:p w14:paraId="0FE9F874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Элиминирование показателей консолидированной отчетности.</w:t>
      </w:r>
    </w:p>
    <w:p w14:paraId="1DED31AA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 xml:space="preserve">Определение контроля и неконтролирующей доли участия для отражения в публичной отчетности. </w:t>
      </w:r>
    </w:p>
    <w:p w14:paraId="2F971117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Периметр консолидации финансовой отчетности в соответствии с международными стандартами финансовой отчетности.</w:t>
      </w:r>
    </w:p>
    <w:p w14:paraId="51775A06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Особенности консолидации отчетности в сложных группах: состав, определение неконтролирующей доли участия.</w:t>
      </w:r>
    </w:p>
    <w:p w14:paraId="6AC57AA2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Модели формирования консолидированной финансовой отчетности с учетом периметра консолидации.</w:t>
      </w:r>
    </w:p>
    <w:p w14:paraId="34FE8C9E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Современное состояние института консолидированной финансовой отчетности в Российской Федерации.</w:t>
      </w:r>
    </w:p>
    <w:p w14:paraId="693E860F" w14:textId="77777777" w:rsidR="009F5EB6" w:rsidRPr="004E5FE6" w:rsidRDefault="009F5EB6" w:rsidP="009F5EB6">
      <w:pPr>
        <w:spacing w:line="360" w:lineRule="auto"/>
        <w:ind w:firstLine="720"/>
        <w:jc w:val="both"/>
        <w:rPr>
          <w:sz w:val="16"/>
          <w:szCs w:val="16"/>
        </w:rPr>
      </w:pPr>
      <w:r w:rsidRPr="00D77520">
        <w:rPr>
          <w:sz w:val="28"/>
          <w:szCs w:val="28"/>
        </w:rPr>
        <w:tab/>
      </w:r>
    </w:p>
    <w:p w14:paraId="5F1DD210" w14:textId="77777777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lastRenderedPageBreak/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416971D2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E150BD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Default="00E150BD" w:rsidP="005100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49E6C0D7" w14:textId="77777777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0E1948CF" w14:textId="3480E19B" w:rsidR="004A2536" w:rsidRP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2" w:name="_Toc117533129"/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</w:p>
    <w:p w14:paraId="7B0AF188" w14:textId="77777777" w:rsidR="004A2536" w:rsidRPr="004A2536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A2536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6DE0E16B" w14:textId="77777777" w:rsidR="004A2536" w:rsidRPr="004A2536" w:rsidRDefault="004A2536" w:rsidP="007D3D9B">
      <w:pPr>
        <w:numPr>
          <w:ilvl w:val="0"/>
          <w:numId w:val="10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4A253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6734BF2E" w14:textId="1FE43628" w:rsidR="004A2536" w:rsidRPr="001F13C0" w:rsidRDefault="001F13C0" w:rsidP="007D3D9B">
      <w:pPr>
        <w:numPr>
          <w:ilvl w:val="0"/>
          <w:numId w:val="10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1F13C0">
        <w:rPr>
          <w:rFonts w:eastAsia="Calibri"/>
          <w:bCs/>
          <w:sz w:val="28"/>
          <w:szCs w:val="28"/>
          <w:lang w:eastAsia="en-US"/>
        </w:rPr>
        <w:t>Антивирус</w:t>
      </w:r>
      <w:r w:rsidRPr="001F13C0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6D97248B" w14:textId="77777777" w:rsidR="004A2536" w:rsidRPr="004A2536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-</w:t>
      </w:r>
      <w:r w:rsidRPr="004A2536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53805335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7" w:history="1"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7D04E880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lastRenderedPageBreak/>
        <w:t>- Система комплексного раскрытия информации «СКРИН» -</w:t>
      </w:r>
      <w:r w:rsidRPr="004A2536">
        <w:rPr>
          <w:rFonts w:eastAsia="Calibri"/>
          <w:bCs/>
          <w:sz w:val="28"/>
          <w:szCs w:val="28"/>
          <w:lang w:val="en-US" w:eastAsia="ru-RU"/>
        </w:rPr>
        <w:t>http</w:t>
      </w:r>
      <w:r w:rsidRPr="004A2536">
        <w:rPr>
          <w:rFonts w:eastAsia="Calibri"/>
          <w:bCs/>
          <w:sz w:val="28"/>
          <w:szCs w:val="28"/>
          <w:lang w:eastAsia="ru-RU"/>
        </w:rPr>
        <w:t>://</w:t>
      </w:r>
      <w:r w:rsidRPr="004A2536">
        <w:rPr>
          <w:rFonts w:eastAsia="Calibri"/>
          <w:bCs/>
          <w:sz w:val="28"/>
          <w:szCs w:val="28"/>
          <w:lang w:val="en-US" w:eastAsia="ru-RU"/>
        </w:rPr>
        <w:t>www</w:t>
      </w:r>
      <w:r w:rsidRPr="004A253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A2536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4A253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A2536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4A2536">
        <w:rPr>
          <w:rFonts w:eastAsia="Calibri"/>
          <w:bCs/>
          <w:sz w:val="28"/>
          <w:szCs w:val="28"/>
          <w:lang w:eastAsia="ru-RU"/>
        </w:rPr>
        <w:t>/</w:t>
      </w:r>
    </w:p>
    <w:p w14:paraId="405864F2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290E463F" w:rsidR="004A2536" w:rsidRPr="00256A4A" w:rsidRDefault="004A2536" w:rsidP="00256A4A">
      <w:pPr>
        <w:pStyle w:val="ac"/>
        <w:numPr>
          <w:ilvl w:val="1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  <w:r w:rsidRPr="00256A4A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информации.</w:t>
      </w:r>
    </w:p>
    <w:p w14:paraId="6748210B" w14:textId="471EEF1C" w:rsidR="00256A4A" w:rsidRPr="00256A4A" w:rsidRDefault="00256A4A" w:rsidP="00256A4A">
      <w:pPr>
        <w:pStyle w:val="ac"/>
        <w:shd w:val="clear" w:color="auto" w:fill="FFFFFF"/>
        <w:tabs>
          <w:tab w:val="left" w:pos="442"/>
        </w:tabs>
        <w:spacing w:line="360" w:lineRule="auto"/>
        <w:ind w:left="1110"/>
        <w:jc w:val="both"/>
        <w:rPr>
          <w:rFonts w:eastAsia="Calibri"/>
          <w:bCs/>
          <w:sz w:val="26"/>
          <w:szCs w:val="26"/>
          <w:lang w:eastAsia="ru-RU"/>
        </w:rPr>
      </w:pPr>
      <w:r w:rsidRPr="00256A4A">
        <w:rPr>
          <w:rFonts w:eastAsia="Calibri"/>
          <w:bCs/>
          <w:sz w:val="26"/>
          <w:szCs w:val="26"/>
          <w:lang w:eastAsia="ru-RU"/>
        </w:rPr>
        <w:t>Не используются.</w:t>
      </w:r>
      <w:bookmarkStart w:id="33" w:name="_GoBack"/>
      <w:bookmarkEnd w:id="33"/>
    </w:p>
    <w:p w14:paraId="280E5BDC" w14:textId="77777777" w:rsidR="004A2536" w:rsidRPr="004A2536" w:rsidRDefault="004A2536" w:rsidP="004A2536">
      <w:pPr>
        <w:spacing w:line="360" w:lineRule="auto"/>
        <w:ind w:hanging="851"/>
        <w:jc w:val="both"/>
        <w:rPr>
          <w:b/>
          <w:noProof/>
          <w:sz w:val="28"/>
          <w:szCs w:val="28"/>
          <w:lang w:eastAsia="ru-RU"/>
        </w:rPr>
      </w:pPr>
      <w:r w:rsidRPr="004A2536">
        <w:rPr>
          <w:b/>
          <w:noProof/>
          <w:sz w:val="28"/>
          <w:szCs w:val="28"/>
          <w:lang w:eastAsia="ru-RU"/>
        </w:rPr>
        <w:t xml:space="preserve">        </w:t>
      </w:r>
    </w:p>
    <w:p w14:paraId="7A2D3D58" w14:textId="1479DFB5" w:rsidR="00FC64B6" w:rsidRPr="00CF2F4C" w:rsidRDefault="004A2536" w:rsidP="007D3D9B">
      <w:pPr>
        <w:pStyle w:val="1"/>
        <w:numPr>
          <w:ilvl w:val="0"/>
          <w:numId w:val="4"/>
        </w:numPr>
        <w:tabs>
          <w:tab w:val="left" w:pos="1134"/>
        </w:tabs>
        <w:jc w:val="both"/>
        <w:rPr>
          <w:rStyle w:val="FontStyle15"/>
          <w:bCs w:val="0"/>
          <w:sz w:val="28"/>
          <w:szCs w:val="28"/>
        </w:rPr>
      </w:pPr>
      <w:bookmarkStart w:id="34" w:name="_Toc466310768"/>
      <w:bookmarkStart w:id="35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36" w:name="_Toc117533130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</w:p>
    <w:p w14:paraId="349748D6" w14:textId="77777777" w:rsidR="00FC64B6" w:rsidRPr="00BF6FCE" w:rsidRDefault="00FC64B6" w:rsidP="00FC64B6"/>
    <w:p w14:paraId="3407B809" w14:textId="77777777" w:rsidR="009E4089" w:rsidRPr="009E4089" w:rsidRDefault="009E4089" w:rsidP="007D3D9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272C0B09" w14:textId="77777777" w:rsidR="009E4089" w:rsidRPr="009E4089" w:rsidRDefault="009E4089" w:rsidP="007D3D9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аудитории, оборудованные мультимедийными средствами обучения.</w:t>
      </w:r>
    </w:p>
    <w:p w14:paraId="01F072E9" w14:textId="77777777" w:rsidR="00FC64B6" w:rsidRPr="00BF6FCE" w:rsidRDefault="00FC64B6" w:rsidP="009E4089">
      <w:pPr>
        <w:spacing w:line="360" w:lineRule="auto"/>
        <w:ind w:firstLine="709"/>
        <w:jc w:val="both"/>
        <w:rPr>
          <w:sz w:val="28"/>
          <w:szCs w:val="28"/>
        </w:rPr>
      </w:pPr>
    </w:p>
    <w:sectPr w:rsidR="00FC64B6" w:rsidRPr="00BF6FCE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F4AB1" w14:textId="77777777" w:rsidR="006D35D3" w:rsidRDefault="006D35D3" w:rsidP="00C04F0C">
      <w:r>
        <w:separator/>
      </w:r>
    </w:p>
  </w:endnote>
  <w:endnote w:type="continuationSeparator" w:id="0">
    <w:p w14:paraId="22DC82A8" w14:textId="77777777" w:rsidR="006D35D3" w:rsidRDefault="006D35D3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371ED747" w:rsidR="00DA2BD7" w:rsidRDefault="00DA2BD7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256A4A">
      <w:rPr>
        <w:noProof/>
      </w:rPr>
      <w:t>35</w:t>
    </w:r>
    <w:r>
      <w:fldChar w:fldCharType="end"/>
    </w:r>
  </w:p>
  <w:p w14:paraId="321B39E0" w14:textId="77777777" w:rsidR="00DA2BD7" w:rsidRDefault="00DA2BD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4813D" w14:textId="77777777" w:rsidR="006D35D3" w:rsidRDefault="006D35D3" w:rsidP="00C04F0C">
      <w:r>
        <w:separator/>
      </w:r>
    </w:p>
  </w:footnote>
  <w:footnote w:type="continuationSeparator" w:id="0">
    <w:p w14:paraId="290445B8" w14:textId="77777777" w:rsidR="006D35D3" w:rsidRDefault="006D35D3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2D720E1"/>
    <w:multiLevelType w:val="multilevel"/>
    <w:tmpl w:val="3CF6339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multilevel"/>
    <w:tmpl w:val="475280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0" w:hanging="7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0F515B18"/>
    <w:multiLevelType w:val="hybridMultilevel"/>
    <w:tmpl w:val="DCA68A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9F258D"/>
    <w:multiLevelType w:val="multilevel"/>
    <w:tmpl w:val="81B6C7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C3189A"/>
    <w:multiLevelType w:val="hybridMultilevel"/>
    <w:tmpl w:val="DD3858AA"/>
    <w:lvl w:ilvl="0" w:tplc="DDFE0AA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53B772E"/>
    <w:multiLevelType w:val="multilevel"/>
    <w:tmpl w:val="07CC7D9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345420"/>
    <w:multiLevelType w:val="multilevel"/>
    <w:tmpl w:val="1360A5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8864E4"/>
    <w:multiLevelType w:val="multilevel"/>
    <w:tmpl w:val="77BE4BE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4D39C3"/>
    <w:multiLevelType w:val="hybridMultilevel"/>
    <w:tmpl w:val="3CFE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3"/>
  </w:num>
  <w:num w:numId="9">
    <w:abstractNumId w:val="14"/>
  </w:num>
  <w:num w:numId="10">
    <w:abstractNumId w:val="9"/>
  </w:num>
  <w:num w:numId="11">
    <w:abstractNumId w:val="16"/>
  </w:num>
  <w:num w:numId="12">
    <w:abstractNumId w:val="7"/>
  </w:num>
  <w:num w:numId="13">
    <w:abstractNumId w:val="8"/>
  </w:num>
  <w:num w:numId="14">
    <w:abstractNumId w:val="13"/>
  </w:num>
  <w:num w:numId="15">
    <w:abstractNumId w:val="17"/>
  </w:num>
  <w:num w:numId="16">
    <w:abstractNumId w:val="1"/>
  </w:num>
  <w:num w:numId="17">
    <w:abstractNumId w:val="18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5B46"/>
    <w:rsid w:val="00026A36"/>
    <w:rsid w:val="0002764B"/>
    <w:rsid w:val="00034932"/>
    <w:rsid w:val="00037B7A"/>
    <w:rsid w:val="00050B45"/>
    <w:rsid w:val="00054DC7"/>
    <w:rsid w:val="000560BA"/>
    <w:rsid w:val="00061FA9"/>
    <w:rsid w:val="000627A0"/>
    <w:rsid w:val="00062C68"/>
    <w:rsid w:val="00063FEA"/>
    <w:rsid w:val="00072D09"/>
    <w:rsid w:val="00072E41"/>
    <w:rsid w:val="00082777"/>
    <w:rsid w:val="000847CF"/>
    <w:rsid w:val="000932C6"/>
    <w:rsid w:val="000947F7"/>
    <w:rsid w:val="00097973"/>
    <w:rsid w:val="00097DCA"/>
    <w:rsid w:val="000A1966"/>
    <w:rsid w:val="000A355D"/>
    <w:rsid w:val="000D159B"/>
    <w:rsid w:val="000D61C0"/>
    <w:rsid w:val="000D7BBB"/>
    <w:rsid w:val="000E5312"/>
    <w:rsid w:val="000F749B"/>
    <w:rsid w:val="001009FB"/>
    <w:rsid w:val="00104B81"/>
    <w:rsid w:val="001067B1"/>
    <w:rsid w:val="001143D8"/>
    <w:rsid w:val="00116CA9"/>
    <w:rsid w:val="001176FD"/>
    <w:rsid w:val="0012002C"/>
    <w:rsid w:val="001213E9"/>
    <w:rsid w:val="0012248C"/>
    <w:rsid w:val="001331D0"/>
    <w:rsid w:val="00134460"/>
    <w:rsid w:val="00134786"/>
    <w:rsid w:val="0013554B"/>
    <w:rsid w:val="00136F3B"/>
    <w:rsid w:val="00142441"/>
    <w:rsid w:val="00145385"/>
    <w:rsid w:val="00151EE7"/>
    <w:rsid w:val="00154263"/>
    <w:rsid w:val="001667B7"/>
    <w:rsid w:val="00166A83"/>
    <w:rsid w:val="0019220F"/>
    <w:rsid w:val="001B2B6F"/>
    <w:rsid w:val="001B4ED4"/>
    <w:rsid w:val="001C20C5"/>
    <w:rsid w:val="001C7EB2"/>
    <w:rsid w:val="001D7612"/>
    <w:rsid w:val="001E3B02"/>
    <w:rsid w:val="001F13C0"/>
    <w:rsid w:val="001F6D64"/>
    <w:rsid w:val="00205F57"/>
    <w:rsid w:val="002072B9"/>
    <w:rsid w:val="00210797"/>
    <w:rsid w:val="00210E9C"/>
    <w:rsid w:val="00211807"/>
    <w:rsid w:val="002207F8"/>
    <w:rsid w:val="002215AA"/>
    <w:rsid w:val="002238BD"/>
    <w:rsid w:val="002241B6"/>
    <w:rsid w:val="002255CE"/>
    <w:rsid w:val="00230CA7"/>
    <w:rsid w:val="00233B46"/>
    <w:rsid w:val="00234468"/>
    <w:rsid w:val="00236961"/>
    <w:rsid w:val="00253975"/>
    <w:rsid w:val="00254D56"/>
    <w:rsid w:val="00256A4A"/>
    <w:rsid w:val="00264D5C"/>
    <w:rsid w:val="00265912"/>
    <w:rsid w:val="00267DBC"/>
    <w:rsid w:val="00270179"/>
    <w:rsid w:val="00274E6C"/>
    <w:rsid w:val="002757AD"/>
    <w:rsid w:val="002941C5"/>
    <w:rsid w:val="00297023"/>
    <w:rsid w:val="00297449"/>
    <w:rsid w:val="002A46BD"/>
    <w:rsid w:val="002B143F"/>
    <w:rsid w:val="002B6913"/>
    <w:rsid w:val="002B7CFE"/>
    <w:rsid w:val="002C594A"/>
    <w:rsid w:val="002D0126"/>
    <w:rsid w:val="002D42C7"/>
    <w:rsid w:val="002D573D"/>
    <w:rsid w:val="002E29DF"/>
    <w:rsid w:val="002E4B23"/>
    <w:rsid w:val="002F2C8F"/>
    <w:rsid w:val="002F686D"/>
    <w:rsid w:val="0031068E"/>
    <w:rsid w:val="003127BC"/>
    <w:rsid w:val="00315F8F"/>
    <w:rsid w:val="00320FA3"/>
    <w:rsid w:val="00327196"/>
    <w:rsid w:val="00327A05"/>
    <w:rsid w:val="0034497F"/>
    <w:rsid w:val="00357263"/>
    <w:rsid w:val="0035755C"/>
    <w:rsid w:val="00361841"/>
    <w:rsid w:val="00364775"/>
    <w:rsid w:val="003662D2"/>
    <w:rsid w:val="003665D3"/>
    <w:rsid w:val="00372BE8"/>
    <w:rsid w:val="003870B5"/>
    <w:rsid w:val="003901BE"/>
    <w:rsid w:val="003917A7"/>
    <w:rsid w:val="00395FCB"/>
    <w:rsid w:val="00396397"/>
    <w:rsid w:val="00396804"/>
    <w:rsid w:val="003A2D38"/>
    <w:rsid w:val="003A303F"/>
    <w:rsid w:val="003A7E54"/>
    <w:rsid w:val="003B1B35"/>
    <w:rsid w:val="003B7ED7"/>
    <w:rsid w:val="003C0563"/>
    <w:rsid w:val="003C16D4"/>
    <w:rsid w:val="003D3D4A"/>
    <w:rsid w:val="003E03D6"/>
    <w:rsid w:val="004067F8"/>
    <w:rsid w:val="0041175A"/>
    <w:rsid w:val="00415525"/>
    <w:rsid w:val="004225BB"/>
    <w:rsid w:val="00423A9C"/>
    <w:rsid w:val="00424801"/>
    <w:rsid w:val="00434015"/>
    <w:rsid w:val="00434EF4"/>
    <w:rsid w:val="004427A0"/>
    <w:rsid w:val="00447A54"/>
    <w:rsid w:val="00457EA7"/>
    <w:rsid w:val="0046134D"/>
    <w:rsid w:val="004718F4"/>
    <w:rsid w:val="004A065B"/>
    <w:rsid w:val="004A2536"/>
    <w:rsid w:val="004A4C6D"/>
    <w:rsid w:val="004B73D8"/>
    <w:rsid w:val="004C44BF"/>
    <w:rsid w:val="004D784A"/>
    <w:rsid w:val="004E3329"/>
    <w:rsid w:val="004E4087"/>
    <w:rsid w:val="004E7B94"/>
    <w:rsid w:val="004F1778"/>
    <w:rsid w:val="004F4E01"/>
    <w:rsid w:val="0050244D"/>
    <w:rsid w:val="005027C5"/>
    <w:rsid w:val="00503632"/>
    <w:rsid w:val="00506E00"/>
    <w:rsid w:val="00510020"/>
    <w:rsid w:val="00524F3D"/>
    <w:rsid w:val="005252CB"/>
    <w:rsid w:val="0052540E"/>
    <w:rsid w:val="00527CDA"/>
    <w:rsid w:val="00537F15"/>
    <w:rsid w:val="0054090F"/>
    <w:rsid w:val="00546390"/>
    <w:rsid w:val="00546AB1"/>
    <w:rsid w:val="00566A75"/>
    <w:rsid w:val="00592B1C"/>
    <w:rsid w:val="005930AE"/>
    <w:rsid w:val="005A012A"/>
    <w:rsid w:val="005B4016"/>
    <w:rsid w:val="005B7616"/>
    <w:rsid w:val="005C7CE5"/>
    <w:rsid w:val="005D293C"/>
    <w:rsid w:val="005D4FB6"/>
    <w:rsid w:val="0060314F"/>
    <w:rsid w:val="00610257"/>
    <w:rsid w:val="006118FD"/>
    <w:rsid w:val="006127AE"/>
    <w:rsid w:val="00615277"/>
    <w:rsid w:val="00625BE7"/>
    <w:rsid w:val="00630218"/>
    <w:rsid w:val="00630AB1"/>
    <w:rsid w:val="00631C6E"/>
    <w:rsid w:val="00661317"/>
    <w:rsid w:val="0066249D"/>
    <w:rsid w:val="00677BEA"/>
    <w:rsid w:val="0068228D"/>
    <w:rsid w:val="006822A7"/>
    <w:rsid w:val="0068424F"/>
    <w:rsid w:val="006955C5"/>
    <w:rsid w:val="00697B31"/>
    <w:rsid w:val="006A49F5"/>
    <w:rsid w:val="006B3B91"/>
    <w:rsid w:val="006B7E94"/>
    <w:rsid w:val="006C6668"/>
    <w:rsid w:val="006D0376"/>
    <w:rsid w:val="006D14EF"/>
    <w:rsid w:val="006D35D3"/>
    <w:rsid w:val="006E0723"/>
    <w:rsid w:val="006E1673"/>
    <w:rsid w:val="006E20DA"/>
    <w:rsid w:val="006F0437"/>
    <w:rsid w:val="006F7BAE"/>
    <w:rsid w:val="00712B4B"/>
    <w:rsid w:val="007146E8"/>
    <w:rsid w:val="00722DCD"/>
    <w:rsid w:val="007307E2"/>
    <w:rsid w:val="00734CE3"/>
    <w:rsid w:val="007427C7"/>
    <w:rsid w:val="00747EF0"/>
    <w:rsid w:val="007515D0"/>
    <w:rsid w:val="00754D94"/>
    <w:rsid w:val="00757FE0"/>
    <w:rsid w:val="00760F5F"/>
    <w:rsid w:val="0076461A"/>
    <w:rsid w:val="0076641F"/>
    <w:rsid w:val="007702DC"/>
    <w:rsid w:val="00780A14"/>
    <w:rsid w:val="00791A4B"/>
    <w:rsid w:val="00791B23"/>
    <w:rsid w:val="00793128"/>
    <w:rsid w:val="007965E3"/>
    <w:rsid w:val="00796913"/>
    <w:rsid w:val="007A6E3F"/>
    <w:rsid w:val="007B645F"/>
    <w:rsid w:val="007C223A"/>
    <w:rsid w:val="007C2B89"/>
    <w:rsid w:val="007C4235"/>
    <w:rsid w:val="007C64BD"/>
    <w:rsid w:val="007D021F"/>
    <w:rsid w:val="007D272B"/>
    <w:rsid w:val="007D36B1"/>
    <w:rsid w:val="007D394C"/>
    <w:rsid w:val="007D3D9B"/>
    <w:rsid w:val="007D634F"/>
    <w:rsid w:val="007E548C"/>
    <w:rsid w:val="007F1D17"/>
    <w:rsid w:val="007F2E60"/>
    <w:rsid w:val="007F733C"/>
    <w:rsid w:val="00807596"/>
    <w:rsid w:val="00812DF0"/>
    <w:rsid w:val="00816047"/>
    <w:rsid w:val="00821060"/>
    <w:rsid w:val="00826EF9"/>
    <w:rsid w:val="00830B6E"/>
    <w:rsid w:val="00832EFA"/>
    <w:rsid w:val="00836EE4"/>
    <w:rsid w:val="008507F3"/>
    <w:rsid w:val="00855B44"/>
    <w:rsid w:val="00862524"/>
    <w:rsid w:val="0086434F"/>
    <w:rsid w:val="0086698F"/>
    <w:rsid w:val="0087042B"/>
    <w:rsid w:val="0087704E"/>
    <w:rsid w:val="0087736C"/>
    <w:rsid w:val="00890EBC"/>
    <w:rsid w:val="008915B5"/>
    <w:rsid w:val="008942E0"/>
    <w:rsid w:val="00894F72"/>
    <w:rsid w:val="008A7A90"/>
    <w:rsid w:val="008B124C"/>
    <w:rsid w:val="008B72E9"/>
    <w:rsid w:val="008E1B10"/>
    <w:rsid w:val="008E2A11"/>
    <w:rsid w:val="008F0EDC"/>
    <w:rsid w:val="008F1392"/>
    <w:rsid w:val="008F78A2"/>
    <w:rsid w:val="0090547D"/>
    <w:rsid w:val="009342C9"/>
    <w:rsid w:val="009413C6"/>
    <w:rsid w:val="009446A7"/>
    <w:rsid w:val="00946E14"/>
    <w:rsid w:val="009472EF"/>
    <w:rsid w:val="00981F54"/>
    <w:rsid w:val="009825F7"/>
    <w:rsid w:val="009862E4"/>
    <w:rsid w:val="00996164"/>
    <w:rsid w:val="009A0FA5"/>
    <w:rsid w:val="009B12DC"/>
    <w:rsid w:val="009B48D6"/>
    <w:rsid w:val="009C19EE"/>
    <w:rsid w:val="009C7687"/>
    <w:rsid w:val="009D3DE0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2D7A"/>
    <w:rsid w:val="00A27B3C"/>
    <w:rsid w:val="00A343E5"/>
    <w:rsid w:val="00A363C8"/>
    <w:rsid w:val="00A37C56"/>
    <w:rsid w:val="00A436D8"/>
    <w:rsid w:val="00A45F89"/>
    <w:rsid w:val="00A520CC"/>
    <w:rsid w:val="00A53B15"/>
    <w:rsid w:val="00A53CCE"/>
    <w:rsid w:val="00A66E5A"/>
    <w:rsid w:val="00A70BD4"/>
    <w:rsid w:val="00A72A59"/>
    <w:rsid w:val="00A73BED"/>
    <w:rsid w:val="00A76EE5"/>
    <w:rsid w:val="00AA55D0"/>
    <w:rsid w:val="00AA771B"/>
    <w:rsid w:val="00AA7F59"/>
    <w:rsid w:val="00AB007F"/>
    <w:rsid w:val="00AC7932"/>
    <w:rsid w:val="00AD597C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47BD5"/>
    <w:rsid w:val="00B510FD"/>
    <w:rsid w:val="00B62841"/>
    <w:rsid w:val="00B74B6B"/>
    <w:rsid w:val="00B75DA7"/>
    <w:rsid w:val="00B87A05"/>
    <w:rsid w:val="00B96277"/>
    <w:rsid w:val="00BB2032"/>
    <w:rsid w:val="00BC04BA"/>
    <w:rsid w:val="00BC1EF4"/>
    <w:rsid w:val="00BC4008"/>
    <w:rsid w:val="00BC428A"/>
    <w:rsid w:val="00BC720F"/>
    <w:rsid w:val="00BD4BC4"/>
    <w:rsid w:val="00BD6411"/>
    <w:rsid w:val="00BE1F87"/>
    <w:rsid w:val="00BE59E6"/>
    <w:rsid w:val="00BF6FCE"/>
    <w:rsid w:val="00C04F0C"/>
    <w:rsid w:val="00C05217"/>
    <w:rsid w:val="00C07DFF"/>
    <w:rsid w:val="00C10A0C"/>
    <w:rsid w:val="00C11CF9"/>
    <w:rsid w:val="00C12358"/>
    <w:rsid w:val="00C1489D"/>
    <w:rsid w:val="00C1532C"/>
    <w:rsid w:val="00C25220"/>
    <w:rsid w:val="00C255EE"/>
    <w:rsid w:val="00C26C24"/>
    <w:rsid w:val="00C56F23"/>
    <w:rsid w:val="00C61B41"/>
    <w:rsid w:val="00C66E1A"/>
    <w:rsid w:val="00C71829"/>
    <w:rsid w:val="00C7317C"/>
    <w:rsid w:val="00C81B55"/>
    <w:rsid w:val="00CA0B9B"/>
    <w:rsid w:val="00CA0C4E"/>
    <w:rsid w:val="00CA2603"/>
    <w:rsid w:val="00CA41D8"/>
    <w:rsid w:val="00CB751F"/>
    <w:rsid w:val="00CC0587"/>
    <w:rsid w:val="00CC0C68"/>
    <w:rsid w:val="00CC52C8"/>
    <w:rsid w:val="00CD569F"/>
    <w:rsid w:val="00CE0AD2"/>
    <w:rsid w:val="00D01DA9"/>
    <w:rsid w:val="00D17284"/>
    <w:rsid w:val="00D223D6"/>
    <w:rsid w:val="00D303B5"/>
    <w:rsid w:val="00D34302"/>
    <w:rsid w:val="00D46085"/>
    <w:rsid w:val="00D4738C"/>
    <w:rsid w:val="00D5161F"/>
    <w:rsid w:val="00D60BB4"/>
    <w:rsid w:val="00D615F7"/>
    <w:rsid w:val="00D6203A"/>
    <w:rsid w:val="00D6553B"/>
    <w:rsid w:val="00D74FFE"/>
    <w:rsid w:val="00D85C9B"/>
    <w:rsid w:val="00D931A0"/>
    <w:rsid w:val="00D94257"/>
    <w:rsid w:val="00DA2BD7"/>
    <w:rsid w:val="00DA36B9"/>
    <w:rsid w:val="00DC22B9"/>
    <w:rsid w:val="00DC5C57"/>
    <w:rsid w:val="00DE573B"/>
    <w:rsid w:val="00DE60C8"/>
    <w:rsid w:val="00DE627D"/>
    <w:rsid w:val="00DE6875"/>
    <w:rsid w:val="00DF10C6"/>
    <w:rsid w:val="00DF2B0D"/>
    <w:rsid w:val="00E03241"/>
    <w:rsid w:val="00E0630B"/>
    <w:rsid w:val="00E070F5"/>
    <w:rsid w:val="00E102A6"/>
    <w:rsid w:val="00E1125C"/>
    <w:rsid w:val="00E150BD"/>
    <w:rsid w:val="00E1585E"/>
    <w:rsid w:val="00E16191"/>
    <w:rsid w:val="00E20205"/>
    <w:rsid w:val="00E259B1"/>
    <w:rsid w:val="00E2713E"/>
    <w:rsid w:val="00E30845"/>
    <w:rsid w:val="00E44DE3"/>
    <w:rsid w:val="00E607DE"/>
    <w:rsid w:val="00E676F9"/>
    <w:rsid w:val="00E74174"/>
    <w:rsid w:val="00E813BB"/>
    <w:rsid w:val="00E911BB"/>
    <w:rsid w:val="00E975C5"/>
    <w:rsid w:val="00EA11A5"/>
    <w:rsid w:val="00EA61F0"/>
    <w:rsid w:val="00EB34A4"/>
    <w:rsid w:val="00EC2F57"/>
    <w:rsid w:val="00ED0AD2"/>
    <w:rsid w:val="00ED4F2D"/>
    <w:rsid w:val="00EE24DE"/>
    <w:rsid w:val="00EE324F"/>
    <w:rsid w:val="00EE3643"/>
    <w:rsid w:val="00EF7920"/>
    <w:rsid w:val="00EF7FFE"/>
    <w:rsid w:val="00F2001F"/>
    <w:rsid w:val="00F21BB5"/>
    <w:rsid w:val="00F27DB6"/>
    <w:rsid w:val="00F30B2D"/>
    <w:rsid w:val="00F35A61"/>
    <w:rsid w:val="00F36673"/>
    <w:rsid w:val="00F36BC3"/>
    <w:rsid w:val="00F37DC9"/>
    <w:rsid w:val="00F536B7"/>
    <w:rsid w:val="00F604C1"/>
    <w:rsid w:val="00F64B8F"/>
    <w:rsid w:val="00F6799C"/>
    <w:rsid w:val="00F751FD"/>
    <w:rsid w:val="00F82788"/>
    <w:rsid w:val="00F845D1"/>
    <w:rsid w:val="00FA4042"/>
    <w:rsid w:val="00FA408C"/>
    <w:rsid w:val="00FA64DC"/>
    <w:rsid w:val="00FA7DA0"/>
    <w:rsid w:val="00FB0C57"/>
    <w:rsid w:val="00FB0E11"/>
    <w:rsid w:val="00FB1B71"/>
    <w:rsid w:val="00FB245F"/>
    <w:rsid w:val="00FC471F"/>
    <w:rsid w:val="00FC4C9D"/>
    <w:rsid w:val="00FC64B6"/>
    <w:rsid w:val="00FC716F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2">
    <w:name w:val="Основной текст (4)_"/>
    <w:basedOn w:val="a0"/>
    <w:link w:val="43"/>
    <w:rsid w:val="00A45F89"/>
    <w:rPr>
      <w:sz w:val="22"/>
      <w:szCs w:val="22"/>
      <w:shd w:val="clear" w:color="auto" w:fill="FFFFFF"/>
    </w:rPr>
  </w:style>
  <w:style w:type="character" w:customStyle="1" w:styleId="24">
    <w:name w:val="Основной текст2"/>
    <w:basedOn w:val="af8"/>
    <w:rsid w:val="00A45F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A45F89"/>
    <w:rPr>
      <w:b/>
      <w:bCs/>
      <w:i/>
      <w:iCs/>
      <w:sz w:val="29"/>
      <w:szCs w:val="29"/>
      <w:shd w:val="clear" w:color="auto" w:fill="FFFFFF"/>
    </w:rPr>
  </w:style>
  <w:style w:type="character" w:customStyle="1" w:styleId="25">
    <w:name w:val="Оглавление (2)_"/>
    <w:basedOn w:val="a0"/>
    <w:link w:val="26"/>
    <w:rsid w:val="00A45F89"/>
    <w:rPr>
      <w:b/>
      <w:bCs/>
      <w:i/>
      <w:iCs/>
      <w:sz w:val="29"/>
      <w:szCs w:val="29"/>
      <w:shd w:val="clear" w:color="auto" w:fill="FFFFFF"/>
    </w:rPr>
  </w:style>
  <w:style w:type="character" w:customStyle="1" w:styleId="227pt">
    <w:name w:val="Оглавление (2) + 27 pt;Не курсив"/>
    <w:basedOn w:val="25"/>
    <w:rsid w:val="00A45F89"/>
    <w:rPr>
      <w:b/>
      <w:bCs/>
      <w:i/>
      <w:iCs/>
      <w:color w:val="000000"/>
      <w:spacing w:val="0"/>
      <w:w w:val="100"/>
      <w:position w:val="0"/>
      <w:sz w:val="54"/>
      <w:szCs w:val="54"/>
      <w:shd w:val="clear" w:color="auto" w:fill="FFFFFF"/>
      <w:lang w:val="ru-RU"/>
    </w:rPr>
  </w:style>
  <w:style w:type="paragraph" w:customStyle="1" w:styleId="35">
    <w:name w:val="Основной текст3"/>
    <w:basedOn w:val="a"/>
    <w:rsid w:val="00A45F89"/>
    <w:pPr>
      <w:widowControl w:val="0"/>
      <w:shd w:val="clear" w:color="auto" w:fill="FFFFFF"/>
      <w:spacing w:line="322" w:lineRule="exact"/>
    </w:pPr>
    <w:rPr>
      <w:color w:val="000000"/>
      <w:sz w:val="27"/>
      <w:szCs w:val="27"/>
      <w:lang w:eastAsia="ru-RU"/>
    </w:rPr>
  </w:style>
  <w:style w:type="paragraph" w:customStyle="1" w:styleId="43">
    <w:name w:val="Основной текст (4)"/>
    <w:basedOn w:val="a"/>
    <w:link w:val="42"/>
    <w:rsid w:val="00A45F89"/>
    <w:pPr>
      <w:widowControl w:val="0"/>
      <w:shd w:val="clear" w:color="auto" w:fill="FFFFFF"/>
      <w:spacing w:before="120" w:line="0" w:lineRule="atLeast"/>
      <w:jc w:val="center"/>
    </w:pPr>
    <w:rPr>
      <w:sz w:val="22"/>
      <w:szCs w:val="22"/>
      <w:lang w:eastAsia="ru-RU"/>
    </w:rPr>
  </w:style>
  <w:style w:type="paragraph" w:customStyle="1" w:styleId="60">
    <w:name w:val="Основной текст (6)"/>
    <w:basedOn w:val="a"/>
    <w:link w:val="6"/>
    <w:rsid w:val="00A45F89"/>
    <w:pPr>
      <w:widowControl w:val="0"/>
      <w:shd w:val="clear" w:color="auto" w:fill="FFFFFF"/>
      <w:spacing w:before="480" w:line="480" w:lineRule="exact"/>
      <w:jc w:val="both"/>
    </w:pPr>
    <w:rPr>
      <w:b/>
      <w:bCs/>
      <w:i/>
      <w:iCs/>
      <w:sz w:val="29"/>
      <w:szCs w:val="29"/>
      <w:lang w:eastAsia="ru-RU"/>
    </w:rPr>
  </w:style>
  <w:style w:type="paragraph" w:customStyle="1" w:styleId="26">
    <w:name w:val="Оглавление (2)"/>
    <w:basedOn w:val="a"/>
    <w:link w:val="25"/>
    <w:rsid w:val="00A45F89"/>
    <w:pPr>
      <w:widowControl w:val="0"/>
      <w:shd w:val="clear" w:color="auto" w:fill="FFFFFF"/>
      <w:spacing w:line="480" w:lineRule="exact"/>
      <w:jc w:val="both"/>
    </w:pPr>
    <w:rPr>
      <w:b/>
      <w:bCs/>
      <w:i/>
      <w:iCs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10" Type="http://schemas.openxmlformats.org/officeDocument/2006/relationships/hyperlink" Target="http://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frs.org" TargetMode="External"/><Relationship Id="rId14" Type="http://schemas.openxmlformats.org/officeDocument/2006/relationships/hyperlink" Target="http://www.glavbur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CCD1C-8EC7-4F8E-BBA0-1BF37CA1B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37</Pages>
  <Words>8591</Words>
  <Characters>48973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57450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13</cp:revision>
  <cp:lastPrinted>2016-11-09T08:21:00Z</cp:lastPrinted>
  <dcterms:created xsi:type="dcterms:W3CDTF">2022-10-24T16:45:00Z</dcterms:created>
  <dcterms:modified xsi:type="dcterms:W3CDTF">2023-02-07T11:08:00Z</dcterms:modified>
</cp:coreProperties>
</file>